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03" w:rsidRPr="004A56FE" w:rsidRDefault="009A2F03" w:rsidP="009A2F03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A56F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BC6E10B" wp14:editId="07B43E7D">
            <wp:extent cx="594995" cy="716280"/>
            <wp:effectExtent l="19050" t="0" r="0" b="0"/>
            <wp:docPr id="2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03" w:rsidRPr="004A56FE" w:rsidRDefault="009A2F03" w:rsidP="009A2F03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АДМИНИСТРАЦИЯ</w:t>
      </w:r>
    </w:p>
    <w:p w:rsidR="009A2F03" w:rsidRPr="004A56FE" w:rsidRDefault="009A2F03" w:rsidP="009A2F03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A2F03" w:rsidRPr="004A56FE" w:rsidRDefault="009A2F03" w:rsidP="009A2F03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РАБИТИЦКОЕ СЕЛЬСКОЕ ПОСЕЛЕНИЕ</w:t>
      </w:r>
    </w:p>
    <w:p w:rsidR="009A2F03" w:rsidRPr="004A56FE" w:rsidRDefault="009A2F03" w:rsidP="009A2F03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:rsidR="009A2F03" w:rsidRPr="004A56FE" w:rsidRDefault="009A2F03" w:rsidP="009A2F03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ЛЕНИНГРАДСКОЙ ОБЛАСТИ</w:t>
      </w:r>
    </w:p>
    <w:p w:rsidR="009A2F03" w:rsidRPr="004A56FE" w:rsidRDefault="009A2F03" w:rsidP="009A2F03">
      <w:pPr>
        <w:shd w:val="clear" w:color="auto" w:fill="FFFFFF"/>
        <w:spacing w:after="0" w:line="240" w:lineRule="auto"/>
        <w:ind w:righ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2F03" w:rsidRPr="00E654BA" w:rsidRDefault="009A2F03" w:rsidP="009A2F03">
      <w:pPr>
        <w:shd w:val="clear" w:color="auto" w:fill="FFFFFF"/>
        <w:spacing w:after="0" w:line="240" w:lineRule="auto"/>
        <w:ind w:left="2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654B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C1CAE" w:rsidRDefault="00CC1CAE" w:rsidP="004A56FE">
      <w:pPr>
        <w:shd w:val="clear" w:color="auto" w:fill="FFFFFF"/>
        <w:spacing w:after="0" w:line="240" w:lineRule="auto"/>
        <w:ind w:left="2237"/>
        <w:jc w:val="both"/>
        <w:rPr>
          <w:rFonts w:ascii="Times New Roman" w:hAnsi="Times New Roman" w:cs="Times New Roman"/>
          <w:sz w:val="28"/>
          <w:szCs w:val="28"/>
        </w:rPr>
      </w:pPr>
    </w:p>
    <w:p w:rsidR="00962139" w:rsidRPr="004A56FE" w:rsidRDefault="00962139" w:rsidP="004A56FE">
      <w:pPr>
        <w:shd w:val="clear" w:color="auto" w:fill="FFFFFF"/>
        <w:spacing w:after="0" w:line="240" w:lineRule="auto"/>
        <w:ind w:left="2237"/>
        <w:jc w:val="both"/>
        <w:rPr>
          <w:rFonts w:ascii="Times New Roman" w:hAnsi="Times New Roman" w:cs="Times New Roman"/>
          <w:sz w:val="28"/>
          <w:szCs w:val="28"/>
        </w:rPr>
      </w:pPr>
    </w:p>
    <w:p w:rsidR="009A2F03" w:rsidRPr="00523623" w:rsidRDefault="00523623" w:rsidP="005236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62139" w:rsidRPr="0052362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6D4A61" w:rsidRPr="00523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A2F03" w:rsidRPr="00523623">
        <w:rPr>
          <w:rFonts w:ascii="Times New Roman" w:eastAsia="Calibri" w:hAnsi="Times New Roman" w:cs="Times New Roman"/>
          <w:sz w:val="28"/>
          <w:szCs w:val="28"/>
          <w:lang w:eastAsia="en-US"/>
        </w:rPr>
        <w:t>28.12.2021</w:t>
      </w:r>
      <w:r w:rsidR="00962139" w:rsidRPr="005236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2139" w:rsidRPr="00523623">
        <w:rPr>
          <w:rFonts w:ascii="Times New Roman" w:eastAsia="Calibri" w:hAnsi="Times New Roman" w:cs="Times New Roman"/>
          <w:sz w:val="28"/>
          <w:szCs w:val="28"/>
          <w:lang w:eastAsia="en-US"/>
        </w:rPr>
        <w:sym w:font="Times New Roman" w:char="2116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411B" w:rsidRPr="00523623">
        <w:rPr>
          <w:rFonts w:ascii="Times New Roman" w:eastAsia="Calibri" w:hAnsi="Times New Roman" w:cs="Times New Roman"/>
          <w:sz w:val="28"/>
          <w:szCs w:val="28"/>
          <w:lang w:eastAsia="en-US"/>
        </w:rPr>
        <w:t>222</w:t>
      </w:r>
      <w:r w:rsidR="00962139" w:rsidRPr="0052362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</w:p>
    <w:p w:rsidR="00EC3517" w:rsidRPr="009A2F03" w:rsidRDefault="00962139" w:rsidP="004A56FE">
      <w:pPr>
        <w:pStyle w:val="a3"/>
        <w:spacing w:before="0" w:beforeAutospacing="0" w:after="0" w:afterAutospacing="0"/>
        <w:jc w:val="both"/>
        <w:rPr>
          <w:rFonts w:eastAsiaTheme="minorEastAsia"/>
          <w:bCs/>
          <w:sz w:val="22"/>
          <w:szCs w:val="22"/>
        </w:rPr>
      </w:pPr>
      <w:r w:rsidRPr="009A2F03">
        <w:rPr>
          <w:rFonts w:eastAsiaTheme="minorEastAsia"/>
          <w:bCs/>
          <w:sz w:val="22"/>
          <w:szCs w:val="22"/>
        </w:rPr>
        <w:t xml:space="preserve">  </w:t>
      </w:r>
    </w:p>
    <w:p w:rsidR="0053411B" w:rsidRPr="0053411B" w:rsidRDefault="0053411B" w:rsidP="004A56FE">
      <w:pPr>
        <w:pStyle w:val="a3"/>
        <w:spacing w:before="0" w:beforeAutospacing="0" w:after="0" w:afterAutospacing="0"/>
        <w:jc w:val="both"/>
      </w:pPr>
      <w:r w:rsidRPr="0053411B">
        <w:t xml:space="preserve">Об утверждении Порядка подготовки к ведению и ведения гражданской обороны в </w:t>
      </w:r>
      <w:proofErr w:type="spellStart"/>
      <w:r w:rsidRPr="0053411B">
        <w:t>Рабитицком</w:t>
      </w:r>
      <w:proofErr w:type="spellEnd"/>
      <w:r w:rsidRPr="0053411B">
        <w:t xml:space="preserve"> сельском поселении</w:t>
      </w:r>
      <w:r w:rsidR="00523623">
        <w:t xml:space="preserve"> </w:t>
      </w:r>
      <w:proofErr w:type="spellStart"/>
      <w:r w:rsidR="00523623">
        <w:t>Волосовского</w:t>
      </w:r>
      <w:proofErr w:type="spellEnd"/>
      <w:r w:rsidR="00523623">
        <w:t xml:space="preserve"> муниципального района Ленинградской области</w:t>
      </w:r>
    </w:p>
    <w:p w:rsidR="0013085B" w:rsidRPr="00EC3517" w:rsidRDefault="00962139" w:rsidP="004A56FE">
      <w:pPr>
        <w:pStyle w:val="a3"/>
        <w:spacing w:before="0" w:beforeAutospacing="0" w:after="0" w:afterAutospacing="0"/>
        <w:jc w:val="both"/>
        <w:rPr>
          <w:rFonts w:eastAsia="Calibri"/>
          <w:spacing w:val="38"/>
          <w:sz w:val="28"/>
          <w:szCs w:val="28"/>
          <w:lang w:eastAsia="en-US"/>
        </w:rPr>
      </w:pPr>
      <w:r w:rsidRPr="00EC3517">
        <w:rPr>
          <w:rFonts w:eastAsia="Calibri"/>
          <w:spacing w:val="38"/>
          <w:sz w:val="28"/>
          <w:szCs w:val="28"/>
          <w:vertAlign w:val="superscript"/>
          <w:lang w:eastAsia="en-US"/>
        </w:rPr>
        <w:t xml:space="preserve">             </w:t>
      </w:r>
    </w:p>
    <w:p w:rsidR="00EC3517" w:rsidRPr="00EC3517" w:rsidRDefault="0053411B" w:rsidP="00AE7BC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11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26 ноября 2007 года </w:t>
      </w:r>
      <w:r w:rsidR="001B0CC5">
        <w:rPr>
          <w:rFonts w:ascii="Times New Roman" w:hAnsi="Times New Roman" w:cs="Times New Roman"/>
          <w:sz w:val="28"/>
          <w:szCs w:val="28"/>
        </w:rPr>
        <w:t>№</w:t>
      </w:r>
      <w:r w:rsidRPr="0053411B">
        <w:rPr>
          <w:rFonts w:ascii="Times New Roman" w:hAnsi="Times New Roman" w:cs="Times New Roman"/>
          <w:sz w:val="28"/>
          <w:szCs w:val="28"/>
        </w:rPr>
        <w:t xml:space="preserve"> 804 «Об утверждении Положения о гражданской обороне в Российской Федерации», приказом МЧС России от 14.11.2008 </w:t>
      </w:r>
      <w:r w:rsidR="001B0CC5">
        <w:rPr>
          <w:rFonts w:ascii="Times New Roman" w:hAnsi="Times New Roman" w:cs="Times New Roman"/>
          <w:sz w:val="28"/>
          <w:szCs w:val="28"/>
        </w:rPr>
        <w:t>№</w:t>
      </w:r>
      <w:r w:rsidRPr="0053411B">
        <w:rPr>
          <w:rFonts w:ascii="Times New Roman" w:hAnsi="Times New Roman" w:cs="Times New Roman"/>
          <w:sz w:val="28"/>
          <w:szCs w:val="28"/>
        </w:rPr>
        <w:t xml:space="preserve"> 687 «Об утверждении Положения об организации и ведении гражданской обороны в муниципальных образованиях и организациях</w:t>
      </w:r>
      <w:r w:rsidR="00AE7BC5">
        <w:rPr>
          <w:rFonts w:ascii="Times New Roman" w:hAnsi="Times New Roman" w:cs="Times New Roman"/>
          <w:sz w:val="28"/>
          <w:szCs w:val="28"/>
        </w:rPr>
        <w:t>»</w:t>
      </w:r>
      <w:r w:rsidR="00EC3517" w:rsidRPr="0053411B">
        <w:rPr>
          <w:rFonts w:ascii="Times New Roman" w:hAnsi="Times New Roman" w:cs="Times New Roman"/>
          <w:sz w:val="28"/>
          <w:szCs w:val="28"/>
        </w:rPr>
        <w:t xml:space="preserve">, </w:t>
      </w:r>
      <w:r w:rsidR="00EC3517" w:rsidRPr="00EC3517">
        <w:rPr>
          <w:rFonts w:ascii="Times New Roman" w:hAnsi="Times New Roman" w:cs="Times New Roman"/>
          <w:sz w:val="28"/>
          <w:szCs w:val="28"/>
        </w:rPr>
        <w:t>ПОСТАНОВ</w:t>
      </w:r>
      <w:r w:rsidR="001B0CC5">
        <w:rPr>
          <w:rFonts w:ascii="Times New Roman" w:hAnsi="Times New Roman" w:cs="Times New Roman"/>
          <w:sz w:val="28"/>
          <w:szCs w:val="28"/>
        </w:rPr>
        <w:t>ЛЯЮ</w:t>
      </w:r>
      <w:r w:rsidR="00EC3517" w:rsidRPr="00EC3517">
        <w:rPr>
          <w:rFonts w:ascii="Times New Roman" w:hAnsi="Times New Roman" w:cs="Times New Roman"/>
          <w:sz w:val="28"/>
          <w:szCs w:val="28"/>
        </w:rPr>
        <w:t>:</w:t>
      </w:r>
    </w:p>
    <w:p w:rsidR="00EC3517" w:rsidRPr="00EC3517" w:rsidRDefault="00EC3517" w:rsidP="00EC351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3411B" w:rsidRPr="0053411B" w:rsidRDefault="0053411B" w:rsidP="00AE7BC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411B">
        <w:rPr>
          <w:sz w:val="28"/>
          <w:szCs w:val="28"/>
        </w:rPr>
        <w:t xml:space="preserve">Утвердить порядок подготовки к ведению и ведения гражданской обороны в </w:t>
      </w:r>
      <w:proofErr w:type="spellStart"/>
      <w:r>
        <w:rPr>
          <w:sz w:val="28"/>
          <w:szCs w:val="28"/>
        </w:rPr>
        <w:t>Рабитицком</w:t>
      </w:r>
      <w:proofErr w:type="spellEnd"/>
      <w:r w:rsidRPr="0053411B">
        <w:rPr>
          <w:sz w:val="28"/>
          <w:szCs w:val="28"/>
        </w:rPr>
        <w:t xml:space="preserve"> сельском поселении</w:t>
      </w:r>
      <w:r w:rsidR="00523623">
        <w:rPr>
          <w:sz w:val="28"/>
          <w:szCs w:val="28"/>
        </w:rPr>
        <w:t xml:space="preserve"> </w:t>
      </w:r>
      <w:proofErr w:type="spellStart"/>
      <w:r w:rsidR="00523623" w:rsidRPr="00523623">
        <w:rPr>
          <w:sz w:val="28"/>
          <w:szCs w:val="28"/>
        </w:rPr>
        <w:t>Волосовского</w:t>
      </w:r>
      <w:proofErr w:type="spellEnd"/>
      <w:r w:rsidR="00523623" w:rsidRPr="00523623">
        <w:rPr>
          <w:sz w:val="28"/>
          <w:szCs w:val="28"/>
        </w:rPr>
        <w:t xml:space="preserve"> муниципального района Ленинградской области</w:t>
      </w:r>
      <w:r w:rsidR="00523623">
        <w:rPr>
          <w:sz w:val="28"/>
          <w:szCs w:val="28"/>
        </w:rPr>
        <w:t xml:space="preserve"> </w:t>
      </w:r>
      <w:r w:rsidRPr="0053411B">
        <w:rPr>
          <w:sz w:val="28"/>
          <w:szCs w:val="28"/>
        </w:rPr>
        <w:t>(приложение 1).</w:t>
      </w:r>
    </w:p>
    <w:p w:rsidR="0053411B" w:rsidRPr="0053411B" w:rsidRDefault="0053411B" w:rsidP="00AE7BC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11B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53411B" w:rsidRDefault="0053411B" w:rsidP="00AE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11B">
        <w:rPr>
          <w:rFonts w:ascii="Times New Roman" w:hAnsi="Times New Roman" w:cs="Times New Roman"/>
          <w:sz w:val="28"/>
          <w:szCs w:val="28"/>
        </w:rPr>
        <w:t xml:space="preserve">З. </w:t>
      </w:r>
      <w:r w:rsidR="001B0CC5" w:rsidRPr="002C3B9B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</w:t>
      </w:r>
      <w:proofErr w:type="spellStart"/>
      <w:r w:rsidR="001B0CC5" w:rsidRPr="002C3B9B">
        <w:rPr>
          <w:rFonts w:ascii="Times New Roman" w:hAnsi="Times New Roman"/>
          <w:sz w:val="28"/>
          <w:szCs w:val="28"/>
        </w:rPr>
        <w:t>Рабитицкий</w:t>
      </w:r>
      <w:proofErr w:type="spellEnd"/>
      <w:r w:rsidR="001B0CC5" w:rsidRPr="002C3B9B">
        <w:rPr>
          <w:rFonts w:ascii="Times New Roman" w:hAnsi="Times New Roman"/>
          <w:sz w:val="28"/>
          <w:szCs w:val="28"/>
        </w:rPr>
        <w:t xml:space="preserve"> курьер» и разместить на официальном сайте </w:t>
      </w:r>
      <w:proofErr w:type="spellStart"/>
      <w:r w:rsidR="001B0CC5" w:rsidRPr="002C3B9B">
        <w:rPr>
          <w:rFonts w:ascii="Times New Roman" w:hAnsi="Times New Roman"/>
          <w:sz w:val="28"/>
          <w:szCs w:val="28"/>
        </w:rPr>
        <w:t>Рабитицкого</w:t>
      </w:r>
      <w:proofErr w:type="spellEnd"/>
      <w:r w:rsidR="001B0CC5" w:rsidRPr="002C3B9B">
        <w:rPr>
          <w:rFonts w:ascii="Times New Roman" w:hAnsi="Times New Roman"/>
          <w:sz w:val="28"/>
          <w:szCs w:val="28"/>
        </w:rPr>
        <w:t xml:space="preserve"> сельского поселения: http://admrabit.ru</w:t>
      </w:r>
      <w:r w:rsidRPr="0053411B">
        <w:rPr>
          <w:rFonts w:ascii="Times New Roman" w:hAnsi="Times New Roman" w:cs="Times New Roman"/>
          <w:sz w:val="28"/>
          <w:szCs w:val="28"/>
        </w:rPr>
        <w:t>.</w:t>
      </w:r>
    </w:p>
    <w:p w:rsidR="0053411B" w:rsidRDefault="0053411B" w:rsidP="00AE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411B">
        <w:rPr>
          <w:rFonts w:ascii="Times New Roman" w:hAnsi="Times New Roman" w:cs="Times New Roman"/>
          <w:sz w:val="28"/>
          <w:szCs w:val="28"/>
        </w:rPr>
        <w:t>Постановление вступает в законную силу после его официального</w:t>
      </w:r>
      <w:r w:rsidR="00523623">
        <w:rPr>
          <w:rFonts w:ascii="Times New Roman" w:hAnsi="Times New Roman" w:cs="Times New Roman"/>
          <w:sz w:val="28"/>
          <w:szCs w:val="28"/>
        </w:rPr>
        <w:t xml:space="preserve"> </w:t>
      </w:r>
      <w:r w:rsidRPr="0053411B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EC3517" w:rsidRPr="0053411B" w:rsidRDefault="0053411B" w:rsidP="00AE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411B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523623">
        <w:rPr>
          <w:rFonts w:ascii="Times New Roman" w:hAnsi="Times New Roman" w:cs="Times New Roman"/>
          <w:sz w:val="28"/>
          <w:szCs w:val="28"/>
        </w:rPr>
        <w:t>.</w:t>
      </w:r>
    </w:p>
    <w:p w:rsidR="00EC3517" w:rsidRPr="00EC3517" w:rsidRDefault="00EC3517" w:rsidP="00EC3517">
      <w:pPr>
        <w:spacing w:line="240" w:lineRule="atLeast"/>
        <w:ind w:left="-142" w:hanging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F03" w:rsidRDefault="00EC3517" w:rsidP="00534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5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2F03">
        <w:rPr>
          <w:rFonts w:ascii="Times New Roman" w:hAnsi="Times New Roman" w:cs="Times New Roman"/>
          <w:sz w:val="28"/>
          <w:szCs w:val="28"/>
        </w:rPr>
        <w:t>а</w:t>
      </w:r>
      <w:r w:rsidRPr="00EC3517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C3517" w:rsidRDefault="00EC3517" w:rsidP="00534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517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Pr="00EC3517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Н.Н.</w:t>
      </w:r>
      <w:r w:rsidR="00A82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517">
        <w:rPr>
          <w:rFonts w:ascii="Times New Roman" w:hAnsi="Times New Roman" w:cs="Times New Roman"/>
          <w:sz w:val="28"/>
          <w:szCs w:val="28"/>
        </w:rPr>
        <w:t>Масленицына</w:t>
      </w:r>
      <w:proofErr w:type="spellEnd"/>
    </w:p>
    <w:p w:rsidR="0053411B" w:rsidRDefault="0053411B" w:rsidP="00EC351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53411B" w:rsidRDefault="0053411B" w:rsidP="0053411B">
      <w:pPr>
        <w:spacing w:after="315"/>
        <w:ind w:left="5124" w:right="163" w:firstLine="2132"/>
        <w:rPr>
          <w:rFonts w:ascii="Times New Roman" w:eastAsia="Times New Roman" w:hAnsi="Times New Roman" w:cs="Times New Roman"/>
        </w:rPr>
      </w:pPr>
    </w:p>
    <w:p w:rsidR="0053411B" w:rsidRDefault="0053411B" w:rsidP="0053411B">
      <w:pPr>
        <w:spacing w:after="315"/>
        <w:ind w:left="5124" w:right="163" w:firstLine="2132"/>
        <w:rPr>
          <w:rFonts w:ascii="Times New Roman" w:eastAsia="Times New Roman" w:hAnsi="Times New Roman" w:cs="Times New Roman"/>
        </w:rPr>
      </w:pPr>
    </w:p>
    <w:p w:rsidR="005D73C6" w:rsidRDefault="0053411B" w:rsidP="005D73C6">
      <w:pPr>
        <w:spacing w:after="0" w:line="240" w:lineRule="auto"/>
        <w:ind w:left="23" w:hanging="2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523623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 </w:t>
      </w:r>
    </w:p>
    <w:p w:rsidR="005D73C6" w:rsidRDefault="0053411B" w:rsidP="005D73C6">
      <w:pPr>
        <w:spacing w:after="0" w:line="240" w:lineRule="auto"/>
        <w:ind w:left="23" w:hanging="2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главы администрации</w:t>
      </w:r>
    </w:p>
    <w:p w:rsidR="005D73C6" w:rsidRDefault="0053411B" w:rsidP="005D73C6">
      <w:pPr>
        <w:spacing w:after="0" w:line="240" w:lineRule="auto"/>
        <w:ind w:left="23" w:hanging="2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523623">
        <w:rPr>
          <w:rFonts w:ascii="Times New Roman" w:eastAsia="Times New Roman" w:hAnsi="Times New Roman" w:cs="Times New Roman"/>
        </w:rPr>
        <w:t>Рабитицкого</w:t>
      </w:r>
      <w:r>
        <w:rPr>
          <w:rFonts w:ascii="Times New Roman" w:eastAsia="Times New Roman" w:hAnsi="Times New Roman" w:cs="Times New Roman"/>
        </w:rPr>
        <w:t xml:space="preserve"> </w:t>
      </w:r>
      <w:proofErr w:type="spellEnd"/>
      <w:r>
        <w:rPr>
          <w:rFonts w:ascii="Times New Roman" w:eastAsia="Times New Roman" w:hAnsi="Times New Roman" w:cs="Times New Roman"/>
        </w:rPr>
        <w:t xml:space="preserve">сельского поселения </w:t>
      </w:r>
    </w:p>
    <w:p w:rsidR="0053411B" w:rsidRDefault="0053411B" w:rsidP="005D73C6">
      <w:pPr>
        <w:spacing w:after="0" w:line="240" w:lineRule="auto"/>
        <w:ind w:left="23" w:hanging="23"/>
        <w:jc w:val="right"/>
      </w:pPr>
      <w:r>
        <w:rPr>
          <w:rFonts w:ascii="Times New Roman" w:eastAsia="Times New Roman" w:hAnsi="Times New Roman" w:cs="Times New Roman"/>
        </w:rPr>
        <w:t xml:space="preserve">от </w:t>
      </w:r>
      <w:r w:rsidR="00523623">
        <w:rPr>
          <w:rFonts w:ascii="Times New Roman" w:eastAsia="Times New Roman" w:hAnsi="Times New Roman" w:cs="Times New Roman"/>
        </w:rPr>
        <w:t>28.12.2021 № 222</w:t>
      </w:r>
    </w:p>
    <w:p w:rsidR="005D73C6" w:rsidRDefault="005D73C6" w:rsidP="00A828A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8AF" w:rsidRPr="005D73C6" w:rsidRDefault="001B0CC5" w:rsidP="00A828A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53411B" w:rsidRPr="005D7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28AF" w:rsidRPr="005D73C6" w:rsidRDefault="0053411B" w:rsidP="00A828A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подготовки к ведению и ведения гражданской обороны </w:t>
      </w:r>
    </w:p>
    <w:p w:rsidR="0053411B" w:rsidRPr="005D73C6" w:rsidRDefault="0053411B" w:rsidP="00A828A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b/>
          <w:sz w:val="24"/>
          <w:szCs w:val="24"/>
        </w:rPr>
        <w:t>в сельском поселении</w:t>
      </w:r>
    </w:p>
    <w:p w:rsidR="00A828AF" w:rsidRPr="005D73C6" w:rsidRDefault="00A828AF" w:rsidP="00A828AF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53411B" w:rsidRPr="005D73C6" w:rsidRDefault="0053411B" w:rsidP="00A828AF">
      <w:pPr>
        <w:numPr>
          <w:ilvl w:val="0"/>
          <w:numId w:val="7"/>
        </w:numPr>
        <w:spacing w:after="0" w:line="240" w:lineRule="auto"/>
        <w:ind w:left="0" w:hanging="274"/>
        <w:jc w:val="center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A828AF" w:rsidRPr="005D73C6" w:rsidRDefault="00A828AF" w:rsidP="00A8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B" w:rsidRPr="005D73C6" w:rsidRDefault="0053411B" w:rsidP="00523623">
      <w:pPr>
        <w:numPr>
          <w:ilvl w:val="1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подготовки к ведению и вложение об организации и ведении гражданской обороны в </w:t>
      </w:r>
      <w:proofErr w:type="spellStart"/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>Рабитицком</w:t>
      </w:r>
      <w:proofErr w:type="spellEnd"/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>Волосовского</w:t>
      </w:r>
      <w:proofErr w:type="spellEnd"/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(далее — Порядок) разработан в соответствии с Федеральным законом от 12 февраля 1998 г</w:t>
      </w:r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28-ФЗ «О гражданской обороне», постановлением Правительства Российской Федерации от 26 ноября 2007 года </w:t>
      </w:r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804 «Об утверждении Положения о гражданской обороне в Российской Федерации», приказом МЧС России от 14.11.2008 </w:t>
      </w:r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687 «Об 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2008 г</w:t>
      </w:r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</w:t>
      </w:r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53411B" w:rsidRPr="005D73C6" w:rsidRDefault="0053411B" w:rsidP="00523623">
      <w:pPr>
        <w:numPr>
          <w:ilvl w:val="1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A828AF" w:rsidRPr="005D73C6" w:rsidRDefault="00A828AF" w:rsidP="00A828AF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53411B" w:rsidRPr="005D73C6" w:rsidRDefault="0053411B" w:rsidP="00A828AF">
      <w:pPr>
        <w:numPr>
          <w:ilvl w:val="0"/>
          <w:numId w:val="7"/>
        </w:numPr>
        <w:spacing w:after="0" w:line="240" w:lineRule="auto"/>
        <w:ind w:left="0" w:hanging="274"/>
        <w:jc w:val="center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Полномочия органа местного самоуправления в области гражданской обороны</w:t>
      </w:r>
    </w:p>
    <w:p w:rsidR="00A828AF" w:rsidRPr="005D73C6" w:rsidRDefault="00A828AF" w:rsidP="00A82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977" w:rsidRPr="005D73C6" w:rsidRDefault="0053411B" w:rsidP="00093CB5">
      <w:pPr>
        <w:numPr>
          <w:ilvl w:val="1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самостоятельно в пределах границ муниципальных образований:</w:t>
      </w:r>
      <w:r w:rsidR="00A828AF" w:rsidRPr="005D7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проводят мероприятия по гражданской обороне, разрабатывают и реализовывают планы гражданской обороны и защиты населения; </w:t>
      </w:r>
    </w:p>
    <w:p w:rsidR="0053411B" w:rsidRPr="005D73C6" w:rsidRDefault="0053411B" w:rsidP="00E539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проводят подготовку и обучение населения в области гражданской обороны;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проводят мероприятия по подготовке к эвакуации населения, материальных и культурных ценностей в безопасные районы;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проводят первоочередные мероприятия по поддержанию устойчивого функционирования организаций в военное время; </w:t>
      </w:r>
    </w:p>
    <w:p w:rsidR="0053411B" w:rsidRPr="005D73C6" w:rsidRDefault="0053411B" w:rsidP="00E539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53411B" w:rsidRPr="005D73C6" w:rsidRDefault="0053411B" w:rsidP="00523623">
      <w:pPr>
        <w:numPr>
          <w:ilvl w:val="1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 в пределах своей компетенции: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руководство гражданской обороной на территории муниципального образования;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деятельности; принимает правовые акты в области организации и ведения гражданской обороны;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утверждает перечень организаций, создающих нештатные 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аварийноспасательные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формирования; </w:t>
      </w:r>
    </w:p>
    <w:p w:rsidR="0053411B" w:rsidRPr="005D73C6" w:rsidRDefault="0053411B" w:rsidP="00E539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контролирует решение задач и выполнение мероприятий гражданской обороны на территории муниципального образования; 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53411B" w:rsidRPr="005D73C6" w:rsidRDefault="0053411B" w:rsidP="00523623">
      <w:pPr>
        <w:numPr>
          <w:ilvl w:val="1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Представительный орган муниципального образования в пределах своей компетенции: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одобряет целевые программы муниципального образования по вопросам организации и ведения гражданской обороны;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проводит слушания по вопросам состояния гражданской обороны муниципального образования; </w:t>
      </w:r>
    </w:p>
    <w:p w:rsidR="0053411B" w:rsidRPr="005D73C6" w:rsidRDefault="0053411B" w:rsidP="00E539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E53977" w:rsidRPr="005D73C6" w:rsidRDefault="0053411B" w:rsidP="00E53977">
      <w:pPr>
        <w:numPr>
          <w:ilvl w:val="1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Руководитель местной администрации (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исполнительнораспорядительного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органа муниципального образования) в пределах своей компетенции: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разрабатывает целевые программы в области гражданской обороны;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53411B" w:rsidRPr="005D73C6" w:rsidRDefault="0053411B" w:rsidP="00E539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существляет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E53977" w:rsidRPr="005D73C6" w:rsidRDefault="0053411B" w:rsidP="008F3444">
      <w:pPr>
        <w:numPr>
          <w:ilvl w:val="1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участвуют в разработке социально-экономических программ в области гражданской обороны; </w:t>
      </w:r>
    </w:p>
    <w:p w:rsidR="0053411B" w:rsidRPr="005D73C6" w:rsidRDefault="0053411B" w:rsidP="00E5397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 осуществляют иные полномочия в соответствии с законодательством Российской Федерации.</w:t>
      </w:r>
    </w:p>
    <w:p w:rsidR="00E53977" w:rsidRPr="005D73C6" w:rsidRDefault="0053411B" w:rsidP="006D6900">
      <w:pPr>
        <w:numPr>
          <w:ilvl w:val="1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r w:rsidR="00E53977" w:rsidRPr="005D7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планируют и организуют проведение мероприятий по гражданской обороне;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проводят мероприятия по поддержанию своего устойчивого функционирования в военное время; осуществляют обучение своих работников в области гражданской обороны; 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создают и поддерживают в состоянии постоянной готовности к использованию локальные системы оповещения; </w:t>
      </w:r>
    </w:p>
    <w:p w:rsidR="00E53977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53411B" w:rsidRPr="005D73C6" w:rsidRDefault="0053411B" w:rsidP="00E5397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</w:p>
    <w:p w:rsidR="006642A7" w:rsidRPr="005D73C6" w:rsidRDefault="006642A7" w:rsidP="006642A7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53411B" w:rsidRDefault="0053411B" w:rsidP="006642A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З. Мероприятия по гражданской обороне</w:t>
      </w:r>
    </w:p>
    <w:p w:rsidR="005D73C6" w:rsidRPr="005D73C6" w:rsidRDefault="005D73C6" w:rsidP="006642A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11B" w:rsidRPr="005D73C6" w:rsidRDefault="0053411B" w:rsidP="00523623">
      <w:pPr>
        <w:numPr>
          <w:ilvl w:val="1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53411B" w:rsidRPr="005D73C6" w:rsidRDefault="0053411B" w:rsidP="00523623">
      <w:pPr>
        <w:numPr>
          <w:ilvl w:val="1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53411B" w:rsidRPr="005D73C6" w:rsidRDefault="0053411B" w:rsidP="0052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З .2.1. По обучению населения в области гражданской обороны: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 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 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обучение личного состава формирований и служб муниципальных образований; проведение учений и тренировок по гражданской обороне;</w:t>
      </w:r>
    </w:p>
    <w:p w:rsidR="006642A7" w:rsidRPr="005D73C6" w:rsidRDefault="006642A7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411B" w:rsidRPr="005D73C6">
        <w:rPr>
          <w:rFonts w:ascii="Times New Roman" w:eastAsia="Times New Roman" w:hAnsi="Times New Roman" w:cs="Times New Roman"/>
          <w:sz w:val="24"/>
          <w:szCs w:val="24"/>
        </w:rPr>
        <w:t xml:space="preserve">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территориях муниципальных образований; 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создание, оснащение курсов гражданской обороны и 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учебноко</w:t>
      </w:r>
      <w:r w:rsidR="006642A7" w:rsidRPr="005D73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>нсультационных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 </w:t>
      </w:r>
    </w:p>
    <w:p w:rsidR="0053411B" w:rsidRPr="005D73C6" w:rsidRDefault="0053411B" w:rsidP="006642A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пропаганда знаний в области гражданской обороны.</w:t>
      </w:r>
    </w:p>
    <w:p w:rsidR="0053411B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в состоянии постоянной готовности системы централизованного оповещения населения, осуществление ее реконструкции и модернизации; 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3411B" w:rsidRPr="005D73C6" w:rsidRDefault="0053411B" w:rsidP="006642A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омплексное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 сбор информации в области гражданской обороны и обмен ею.</w:t>
      </w:r>
    </w:p>
    <w:p w:rsidR="0053411B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>По эвакуации населения, материальных и культурных ценностей в безопасные районы: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планирования, подготовки и проведения эвакуационных мероприятий в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4-х часового 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добегания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волны прорыва при разрушении гидротехнических сооружений; </w:t>
      </w:r>
    </w:p>
    <w:p w:rsidR="0053411B" w:rsidRPr="005D73C6" w:rsidRDefault="0053411B" w:rsidP="006642A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подготовка районов размещения населения, материальных и культурных ценностей, подлежащих эвакуации; создание и организация деятельности эвакуационных органов, а также подготовка их личного состава.</w:t>
      </w:r>
    </w:p>
    <w:p w:rsidR="0053411B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предоставлению населению убежищ и средств индивидуальной защиты: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 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разработка планов наращивания инженерной защиты территорий, отнесенных в установленном порядке к группам по гражданской обороне; </w:t>
      </w:r>
    </w:p>
    <w:p w:rsidR="006642A7" w:rsidRPr="005D73C6" w:rsidRDefault="0053411B" w:rsidP="0066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организация строительства недостающих защитных сооружений гражданской обороны в военное время; 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укрытия населения в защитных сооружениях гражданской обороны; </w:t>
      </w:r>
    </w:p>
    <w:p w:rsidR="006642A7" w:rsidRPr="005D73C6" w:rsidRDefault="0053411B" w:rsidP="006642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накопление, хранение, освежение и использование по предназначению средств индивидуальной защиты населения; </w:t>
      </w:r>
    </w:p>
    <w:p w:rsidR="0053411B" w:rsidRPr="005D73C6" w:rsidRDefault="0053411B" w:rsidP="006642A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642A7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световой и другим видам маскировки:</w:t>
      </w:r>
    </w:p>
    <w:p w:rsidR="006642A7" w:rsidRPr="005D73C6" w:rsidRDefault="0053411B" w:rsidP="00664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перечня объектов, подлежащих маскировке; </w:t>
      </w:r>
    </w:p>
    <w:p w:rsidR="006642A7" w:rsidRPr="005D73C6" w:rsidRDefault="0053411B" w:rsidP="00664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7C23C2" w:rsidRPr="005D73C6" w:rsidRDefault="0053411B" w:rsidP="00664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</w:t>
      </w:r>
      <w:proofErr w:type="gramStart"/>
      <w:r w:rsidRPr="005D73C6">
        <w:rPr>
          <w:rFonts w:ascii="Times New Roman" w:eastAsia="Times New Roman" w:hAnsi="Times New Roman" w:cs="Times New Roman"/>
          <w:sz w:val="24"/>
          <w:szCs w:val="24"/>
        </w:rPr>
        <w:t>по световой и других видов</w:t>
      </w:r>
      <w:proofErr w:type="gram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маскировки; </w:t>
      </w:r>
    </w:p>
    <w:p w:rsidR="0053411B" w:rsidRPr="005D73C6" w:rsidRDefault="0053411B" w:rsidP="0066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7C23C2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 </w:t>
      </w:r>
    </w:p>
    <w:p w:rsidR="0053411B" w:rsidRPr="005D73C6" w:rsidRDefault="0053411B" w:rsidP="007C23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7C23C2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организация основных видов жизнеобеспечения населения;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нормированное снабжение населения продовольственными и непродовольственными товарами; предоставление населению коммунально-бытовых услуг;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проведение лечебно-эвакуационных мероприятий;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развертывание необходимой лечебной базы в загородной зоне, организация ее 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- и водоснабжения;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оказание населению медицинской помощи;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численности населения, оставшегося без жилья;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 </w:t>
      </w:r>
    </w:p>
    <w:p w:rsidR="0053411B" w:rsidRPr="005D73C6" w:rsidRDefault="0053411B" w:rsidP="007C23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7C23C2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борьбе с пожарами, возникшими при ведении военных действий или вследствие этих действий: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 </w:t>
      </w:r>
    </w:p>
    <w:p w:rsidR="0053411B" w:rsidRPr="005D73C6" w:rsidRDefault="0053411B" w:rsidP="007C23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тушения пожаров в районах проведения 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аварийноспасательных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7C23C2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введение режимов радиационной защиты на территориях, подвергшихся радиоактивному загрязнению; </w:t>
      </w:r>
    </w:p>
    <w:p w:rsidR="0053411B" w:rsidRPr="005D73C6" w:rsidRDefault="0053411B" w:rsidP="007C23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7C23C2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заблаговременное создание запасов дезактивирующих, дегазирующих веществ и растворов;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3411B" w:rsidRPr="005D73C6" w:rsidRDefault="0053411B" w:rsidP="007C23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7C23C2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7C23C2" w:rsidRPr="005D73C6" w:rsidRDefault="0053411B" w:rsidP="007C2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создание и оснащение сил охраны общественного порядка, подготовка их в области гражданской обороны; </w:t>
      </w:r>
    </w:p>
    <w:p w:rsidR="007C23C2" w:rsidRPr="005D73C6" w:rsidRDefault="0053411B" w:rsidP="007C2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 </w:t>
      </w:r>
    </w:p>
    <w:p w:rsidR="007C23C2" w:rsidRPr="005D73C6" w:rsidRDefault="0053411B" w:rsidP="007C2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7C23C2" w:rsidRPr="005D73C6" w:rsidRDefault="0053411B" w:rsidP="007C2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пропускного режима и поддержание общественного порядка в очагах поражения; </w:t>
      </w:r>
    </w:p>
    <w:p w:rsidR="0053411B" w:rsidRPr="005D73C6" w:rsidRDefault="0053411B" w:rsidP="007C2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7C23C2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срочного восстановления функционирования необходимых коммунальных служб в военное время: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готовности коммунальных служб к работе в условиях военного времени, разработка планов их действий; 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>- и водоснабжения; создание и подготовка резерва мобильных средств для очистки, опреснения и транспортировки воды;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создание на водопроводных станциях необходимых запасов реагентов, реактивов, консервантов и дезинфицирующих средств; </w:t>
      </w:r>
    </w:p>
    <w:p w:rsidR="0053411B" w:rsidRPr="005D73C6" w:rsidRDefault="0053411B" w:rsidP="007C23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7C23C2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срочному захоронению трупов в военное время:</w:t>
      </w:r>
    </w:p>
    <w:p w:rsidR="007C23C2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заблаговременное, в мирное время, определение мест возможных захоронений; </w:t>
      </w:r>
    </w:p>
    <w:p w:rsidR="00580DFE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80DFE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580DFE" w:rsidRPr="005D73C6" w:rsidRDefault="0053411B" w:rsidP="007C23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 </w:t>
      </w:r>
    </w:p>
    <w:p w:rsidR="0053411B" w:rsidRPr="005D73C6" w:rsidRDefault="0053411B" w:rsidP="007C23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санитарно-эпидемиологического надзора.</w:t>
      </w:r>
    </w:p>
    <w:p w:rsidR="00580DFE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580DFE" w:rsidRPr="005D73C6" w:rsidRDefault="0053411B" w:rsidP="0058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 </w:t>
      </w:r>
    </w:p>
    <w:p w:rsidR="00580DFE" w:rsidRPr="005D73C6" w:rsidRDefault="0053411B" w:rsidP="0058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 </w:t>
      </w:r>
    </w:p>
    <w:p w:rsidR="00580DFE" w:rsidRPr="005D73C6" w:rsidRDefault="0053411B" w:rsidP="0058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в мирное и военное время 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инженернотехнических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гражданской обороны, в том числе в проектах строительства; </w:t>
      </w:r>
    </w:p>
    <w:p w:rsidR="00580DFE" w:rsidRPr="005D73C6" w:rsidRDefault="0053411B" w:rsidP="0058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80DFE" w:rsidRPr="005D73C6" w:rsidRDefault="0053411B" w:rsidP="0058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 </w:t>
      </w:r>
    </w:p>
    <w:p w:rsidR="0053411B" w:rsidRPr="005D73C6" w:rsidRDefault="0053411B" w:rsidP="00580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создание страхового фонда документации; повышение эффективности защиты производственных фондов при воздействии на них современных средств поражения.</w:t>
      </w:r>
    </w:p>
    <w:p w:rsidR="00580DFE" w:rsidRPr="005D73C6" w:rsidRDefault="0053411B" w:rsidP="005D73C6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обеспечения постоянной готовности сил и средств гражданской обороны:</w:t>
      </w:r>
    </w:p>
    <w:p w:rsidR="00580DFE" w:rsidRPr="005D73C6" w:rsidRDefault="0053411B" w:rsidP="0058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создание и оснащение сил гражданской обороны современными техникой и оборудованием; подготовка сил гражданской обороны к действиям, проведение учений и тренировок по гражданской обороне;</w:t>
      </w:r>
    </w:p>
    <w:p w:rsidR="00580DFE" w:rsidRPr="005D73C6" w:rsidRDefault="0053411B" w:rsidP="0058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разработка и корректировка планов действий сил гражданской обороны;</w:t>
      </w:r>
    </w:p>
    <w:p w:rsidR="0053411B" w:rsidRPr="005D73C6" w:rsidRDefault="0053411B" w:rsidP="00580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580DFE" w:rsidRPr="005D73C6" w:rsidRDefault="00580DFE" w:rsidP="00580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11B" w:rsidRPr="005D73C6" w:rsidRDefault="0053411B" w:rsidP="00580DFE">
      <w:pPr>
        <w:pStyle w:val="a9"/>
        <w:numPr>
          <w:ilvl w:val="0"/>
          <w:numId w:val="10"/>
        </w:numPr>
        <w:jc w:val="center"/>
      </w:pPr>
      <w:r w:rsidRPr="005D73C6">
        <w:t>Руководство и организационная структура гражданской обороны на территории муниципального образования</w:t>
      </w:r>
    </w:p>
    <w:p w:rsidR="00580DFE" w:rsidRPr="005D73C6" w:rsidRDefault="00580DFE" w:rsidP="00580DFE">
      <w:pPr>
        <w:pStyle w:val="a9"/>
        <w:ind w:left="1059"/>
      </w:pP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Руководство гражданской обороной в муниципальном образовании осуществляет руководитель органа местного самоуправления.</w:t>
      </w:r>
    </w:p>
    <w:p w:rsidR="00580DFE" w:rsidRPr="005D73C6" w:rsidRDefault="0053411B" w:rsidP="00062436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53411B" w:rsidRPr="005D73C6" w:rsidRDefault="0053411B" w:rsidP="00580DF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Органами, осуществляющими управление гражданской обороной на территории </w:t>
      </w:r>
      <w:proofErr w:type="gramStart"/>
      <w:r w:rsidRPr="005D73C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являются структурные подразделения (работники) по гражданской обороне органов местного самоуправления и организаций.</w:t>
      </w: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эвакоприемные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>) комиссии.</w:t>
      </w: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Эвакуационные (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эвакоприемные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580DFE" w:rsidRPr="005D73C6" w:rsidRDefault="0053411B" w:rsidP="00580DF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</w:p>
    <w:p w:rsidR="00580DFE" w:rsidRPr="005D73C6" w:rsidRDefault="00580DFE" w:rsidP="00580DFE">
      <w:pPr>
        <w:spacing w:after="0" w:line="240" w:lineRule="auto"/>
        <w:ind w:left="1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11B" w:rsidRPr="005D73C6" w:rsidRDefault="0053411B" w:rsidP="00580DFE">
      <w:pPr>
        <w:pStyle w:val="a9"/>
        <w:numPr>
          <w:ilvl w:val="0"/>
          <w:numId w:val="10"/>
        </w:numPr>
        <w:jc w:val="center"/>
      </w:pPr>
      <w:r w:rsidRPr="005D73C6">
        <w:t>Состав сил и средств гражданской обороны</w:t>
      </w:r>
    </w:p>
    <w:p w:rsidR="00580DFE" w:rsidRPr="005D73C6" w:rsidRDefault="00580DFE" w:rsidP="00580DFE">
      <w:pPr>
        <w:pStyle w:val="a9"/>
        <w:ind w:left="1059"/>
      </w:pP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Аварийно-спасательные формирования </w:t>
      </w:r>
      <w:r w:rsidR="00580DFE" w:rsidRPr="005D73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самостоятельные или входящие в состав аварийно-спасательных служб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>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Решение о создании спасательных служб принимают руководители органов местного самоуправления, в организациях </w:t>
      </w:r>
      <w:r w:rsidRPr="005D73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B8659E" wp14:editId="0C1F2728">
            <wp:extent cx="48788" cy="21336"/>
            <wp:effectExtent l="0" t="0" r="0" b="0"/>
            <wp:docPr id="21213" name="Picture 2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" name="Picture 212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3C6">
        <w:rPr>
          <w:rFonts w:ascii="Times New Roman" w:eastAsia="Times New Roman" w:hAnsi="Times New Roman" w:cs="Times New Roman"/>
          <w:sz w:val="24"/>
          <w:szCs w:val="24"/>
        </w:rPr>
        <w:t>руководители организаций.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</w:t>
      </w:r>
      <w:proofErr w:type="gramStart"/>
      <w:r w:rsidRPr="005D73C6">
        <w:rPr>
          <w:rFonts w:ascii="Times New Roman" w:eastAsia="Times New Roman" w:hAnsi="Times New Roman" w:cs="Times New Roman"/>
          <w:sz w:val="24"/>
          <w:szCs w:val="24"/>
        </w:rPr>
        <w:t>питания</w:t>
      </w:r>
      <w:proofErr w:type="gram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и другие службы.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53411B" w:rsidRPr="005D73C6" w:rsidRDefault="0053411B" w:rsidP="00523623">
      <w:pPr>
        <w:numPr>
          <w:ilvl w:val="1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5.7. Силы и средства организаций независимо от 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организационноправовых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форм и форм собственности привлекаются для обеспечения выполнения мероприятий по гражданской обороне.</w:t>
      </w:r>
    </w:p>
    <w:p w:rsidR="00E40B6E" w:rsidRPr="005D73C6" w:rsidRDefault="0053411B" w:rsidP="00E40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5.8. Сроки приведения в готовность органов управления и сил гражданской обороны к проведению мероприятий по подготовке к защите и защите населения и организаций от опасностей, возникающих при ведении военных действий или вследствие этих действий: </w:t>
      </w:r>
      <w:r w:rsidRPr="005D73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DEB52" wp14:editId="56A96EB2">
            <wp:extent cx="18296" cy="21336"/>
            <wp:effectExtent l="0" t="0" r="0" b="0"/>
            <wp:docPr id="23128" name="Picture 23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8" name="Picture 231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B6E" w:rsidRPr="005D73C6" w:rsidRDefault="0053411B" w:rsidP="00E40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дежурные силы и средства - 1 час.; </w:t>
      </w:r>
    </w:p>
    <w:p w:rsidR="00E40B6E" w:rsidRPr="005D73C6" w:rsidRDefault="0053411B" w:rsidP="00E40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органы управления - 1 час.; </w:t>
      </w:r>
    </w:p>
    <w:p w:rsidR="00E40B6E" w:rsidRPr="005D73C6" w:rsidRDefault="0053411B" w:rsidP="00E40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силы постоянной готовности </w:t>
      </w:r>
      <w:r w:rsidR="00E40B6E" w:rsidRPr="005D73C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2 час.; 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силы повышенной готовности - 1,5 час.</w:t>
      </w:r>
    </w:p>
    <w:p w:rsidR="00E40B6E" w:rsidRPr="005D73C6" w:rsidRDefault="00E40B6E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3411B" w:rsidRPr="005D73C6" w:rsidRDefault="0053411B" w:rsidP="00E40B6E">
      <w:pPr>
        <w:numPr>
          <w:ilvl w:val="0"/>
          <w:numId w:val="11"/>
        </w:numPr>
        <w:spacing w:after="0" w:line="240" w:lineRule="auto"/>
        <w:ind w:left="0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Подготовка к ведению и ведение гражданской обороны в муниципальном образовании</w:t>
      </w:r>
    </w:p>
    <w:p w:rsidR="00E40B6E" w:rsidRPr="005D73C6" w:rsidRDefault="00E40B6E" w:rsidP="00E40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Мероприятия по гражданской обороне организуются в рамках подготовки к ведению и ведения гражданской обороны.</w:t>
      </w: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эвакоприемные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>) комиссии. Эвакуационные (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эвакоприемные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эвакоприемных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комиссий регламентируется положениями об эвакуационных (</w:t>
      </w:r>
      <w:proofErr w:type="spellStart"/>
      <w:r w:rsidRPr="005D73C6">
        <w:rPr>
          <w:rFonts w:ascii="Times New Roman" w:eastAsia="Times New Roman" w:hAnsi="Times New Roman" w:cs="Times New Roman"/>
          <w:sz w:val="24"/>
          <w:szCs w:val="24"/>
        </w:rPr>
        <w:t>эвакоприемных</w:t>
      </w:r>
      <w:proofErr w:type="spellEnd"/>
      <w:r w:rsidRPr="005D73C6">
        <w:rPr>
          <w:rFonts w:ascii="Times New Roman" w:eastAsia="Times New Roman" w:hAnsi="Times New Roman" w:cs="Times New Roman"/>
          <w:sz w:val="24"/>
          <w:szCs w:val="24"/>
        </w:rPr>
        <w:t>) комиссиях, утверждаемыми соответствующими руководителями гражданской обороны.</w:t>
      </w: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</w:t>
      </w:r>
      <w:r w:rsidRPr="005D73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088E90" wp14:editId="0C51F35F">
            <wp:extent cx="94528" cy="15240"/>
            <wp:effectExtent l="0" t="0" r="0" b="0"/>
            <wp:docPr id="25245" name="Picture 25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5" name="Picture 252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52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3C6">
        <w:rPr>
          <w:rFonts w:ascii="Times New Roman" w:eastAsia="Times New Roman" w:hAnsi="Times New Roman" w:cs="Times New Roman"/>
          <w:sz w:val="24"/>
          <w:szCs w:val="24"/>
        </w:rPr>
        <w:t>информация).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E40B6E" w:rsidRPr="005D73C6" w:rsidRDefault="0053411B" w:rsidP="00E40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разработку и корректировку планов гражданской обороны и защиты населения муниципального образования; </w:t>
      </w:r>
    </w:p>
    <w:p w:rsidR="00E40B6E" w:rsidRPr="005D73C6" w:rsidRDefault="0053411B" w:rsidP="00E40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 </w:t>
      </w:r>
    </w:p>
    <w:p w:rsidR="0053411B" w:rsidRPr="005D73C6" w:rsidRDefault="0053411B" w:rsidP="00E40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создание и подготовку к работе в условиях военного времени органов и пунктов управления; создание, подготовку и обеспечение готовности к действиям эвакуационных органов всех уровней;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необходимого количества транспортных средств для эвакуации населения категорированных городов, материальных и культурных ценностей в безопасные районы; 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FD5ABB" w:rsidRPr="005D73C6" w:rsidRDefault="00FD5AB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sz w:val="24"/>
          <w:szCs w:val="24"/>
        </w:rPr>
        <w:pict>
          <v:shape id="_x0000_i1032" type="#_x0000_t75" style="width:.5pt;height:.5pt;visibility:visible;mso-wrap-style:square">
            <v:imagedata r:id="rId12" o:title=""/>
          </v:shape>
        </w:pict>
      </w:r>
      <w:r w:rsidR="0053411B"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 планирование и организацию основных видов жизнеобеспечения населения; планирование и руководство проведением мероприятий по поддержанию устойчивого функционирования организаций; 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53411B" w:rsidRPr="005D73C6" w:rsidRDefault="0053411B" w:rsidP="00FD5A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определение потребности и создание запасов финансовых, материально-технических, продовольственных, медицинских и иных средств для обеспечения выполнения мероприятий по гражданской обороне, защите населения; 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 поддержание в исправном состоянии и в постоянной готовности техники, привлекаемой к решению задач гражданской обороны;</w:t>
      </w: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>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FD5ABB" w:rsidRPr="005D73C6" w:rsidRDefault="0053411B" w:rsidP="00D86E9E">
      <w:pPr>
        <w:numPr>
          <w:ilvl w:val="2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управления мероприятиями гражданской обороны: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приведение в готовность системы управления организации; развертывание работы штабов, боевых расчетов ГО на пункте управления;</w:t>
      </w:r>
    </w:p>
    <w:p w:rsidR="0053411B" w:rsidRPr="005D73C6" w:rsidRDefault="0053411B" w:rsidP="00FD5A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FD5ABB" w:rsidRPr="005D73C6" w:rsidRDefault="0053411B" w:rsidP="00DE4340">
      <w:pPr>
        <w:numPr>
          <w:ilvl w:val="2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обеспечения оповещения населения муниципального образования: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 </w:t>
      </w:r>
    </w:p>
    <w:p w:rsidR="0053411B" w:rsidRPr="005D73C6" w:rsidRDefault="0053411B" w:rsidP="00FD5A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D5ABB" w:rsidRPr="005D73C6" w:rsidRDefault="0053411B" w:rsidP="007E4424">
      <w:pPr>
        <w:numPr>
          <w:ilvl w:val="2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медицинского обеспечения населения муниципального образования: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 </w:t>
      </w:r>
    </w:p>
    <w:p w:rsidR="0053411B" w:rsidRPr="005D73C6" w:rsidRDefault="0053411B" w:rsidP="00FD5A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 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FD5ABB" w:rsidRPr="005D73C6" w:rsidRDefault="0053411B" w:rsidP="006E7A96">
      <w:pPr>
        <w:numPr>
          <w:ilvl w:val="2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социального обеспечения населения муниципального образования: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53411B" w:rsidRPr="005D73C6" w:rsidRDefault="0053411B" w:rsidP="00FD5A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</w:t>
      </w:r>
      <w:r w:rsidR="00FD5ABB" w:rsidRPr="005D7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ABB" w:rsidRPr="005D73C6" w:rsidRDefault="0053411B" w:rsidP="00EE56A1">
      <w:pPr>
        <w:numPr>
          <w:ilvl w:val="2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транспортного обеспечения населения муниципального образования: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 </w:t>
      </w:r>
    </w:p>
    <w:p w:rsidR="0053411B" w:rsidRPr="005D73C6" w:rsidRDefault="0053411B" w:rsidP="00FD5A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</w:t>
      </w:r>
      <w:r w:rsidR="00FD5ABB" w:rsidRPr="005D7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ABB" w:rsidRPr="005D73C6" w:rsidRDefault="0053411B" w:rsidP="001C6594">
      <w:pPr>
        <w:numPr>
          <w:ilvl w:val="2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инженерного обеспечения населения муниципального образования: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 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 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в приоритетном порядке объектов экономики в условиях военного времени; </w:t>
      </w:r>
    </w:p>
    <w:p w:rsidR="00FD5ABB" w:rsidRPr="005D73C6" w:rsidRDefault="00FD5AB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411B" w:rsidRPr="005D73C6">
        <w:rPr>
          <w:rFonts w:ascii="Times New Roman" w:eastAsia="Times New Roman" w:hAnsi="Times New Roman" w:cs="Times New Roman"/>
          <w:sz w:val="24"/>
          <w:szCs w:val="24"/>
        </w:rPr>
        <w:t>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53411B" w:rsidRPr="005D73C6" w:rsidRDefault="0053411B" w:rsidP="00FD5A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 проведение неотложных работ по локализации и ликвидации аварий на специальных инженерных сетях и коммуникациях.</w:t>
      </w:r>
    </w:p>
    <w:p w:rsidR="00FD5ABB" w:rsidRPr="005D73C6" w:rsidRDefault="0053411B" w:rsidP="00410E5F">
      <w:pPr>
        <w:numPr>
          <w:ilvl w:val="2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жилищно-коммунального обеспечения населения муниципального образования: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готовности коммунальных служб к работе в условиях военного времени; 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 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защиты водоисточников и сооружений водопроводного хозяйства от заражения химически опасными, отравляющими, радиоактивными веществами и биологическими средствами; организация лабораторного контроля питьевой и сточных вод в пунктах водоснабжения;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срочного захоронения трупов;</w:t>
      </w:r>
    </w:p>
    <w:p w:rsidR="0053411B" w:rsidRPr="005D73C6" w:rsidRDefault="0053411B" w:rsidP="00FD5A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размещения пострадавшего и эвакуированного населения (рабочих и служащих), их коммунально-бытового обеспечения</w:t>
      </w:r>
      <w:r w:rsidR="00FD5ABB" w:rsidRPr="005D7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ABB" w:rsidRPr="005D73C6" w:rsidRDefault="0053411B" w:rsidP="0047086E">
      <w:pPr>
        <w:numPr>
          <w:ilvl w:val="2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обеспечения населения муниципального образования товарами первой необходимости и питанием: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 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 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доставки и передачи на санитарно-обмывочные пункты комплектов белья, одежды и обуви;</w:t>
      </w:r>
    </w:p>
    <w:p w:rsidR="0053411B" w:rsidRPr="005D73C6" w:rsidRDefault="0053411B" w:rsidP="00FD5A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FD5ABB" w:rsidRPr="005D73C6" w:rsidRDefault="0053411B" w:rsidP="008D3944">
      <w:pPr>
        <w:numPr>
          <w:ilvl w:val="2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обеспечения горюче-смазочными материалами и энергоснабжением:</w:t>
      </w:r>
    </w:p>
    <w:p w:rsidR="00FD5ABB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AE7BC5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 </w:t>
      </w:r>
    </w:p>
    <w:p w:rsidR="00AE7BC5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обеспечение электрической энергией населения (организаций), аварийно-спасательных формирований в ходе проведения ими </w:t>
      </w:r>
      <w:r w:rsidR="00AE7BC5" w:rsidRPr="005D73C6">
        <w:rPr>
          <w:rFonts w:ascii="Times New Roman" w:eastAsia="Times New Roman" w:hAnsi="Times New Roman" w:cs="Times New Roman"/>
          <w:sz w:val="24"/>
          <w:szCs w:val="24"/>
        </w:rPr>
        <w:t>аварийно-спасательных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и других неотложных работ; </w:t>
      </w:r>
    </w:p>
    <w:p w:rsidR="00AE7BC5" w:rsidRPr="005D73C6" w:rsidRDefault="0053411B" w:rsidP="00FD5AB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проведения мероприятий по повышению устойчивости функционирования объектов энергоснабжения; организация и проведение мероприятий по светомаскировке. </w:t>
      </w:r>
    </w:p>
    <w:p w:rsidR="0053411B" w:rsidRPr="005D73C6" w:rsidRDefault="0053411B" w:rsidP="00FD5AB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6.10.10. По вопросам обеспечения охраны общественного порядка: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 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 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53411B" w:rsidRPr="005D73C6" w:rsidRDefault="0053411B" w:rsidP="00AE7BC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AE7BC5" w:rsidRPr="005D73C6" w:rsidRDefault="0053411B" w:rsidP="004A37CB">
      <w:pPr>
        <w:numPr>
          <w:ilvl w:val="2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противопожарного обеспечения муниципального образования: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готовности сил и средств противопожарной службы и НАСФ•, проведение профилактических мероприятий, направленных на повышение противопожарной устойчивости населенных пунктов и предприятий; 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спасение и эвакуация людей из горящих, задымленных и загазованных зданий и сооружений; </w:t>
      </w:r>
    </w:p>
    <w:p w:rsidR="0053411B" w:rsidRPr="005D73C6" w:rsidRDefault="0053411B" w:rsidP="00AE7BC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привлечение населения к обеспечению пожарной безопасности.</w:t>
      </w:r>
    </w:p>
    <w:p w:rsidR="00AE7BC5" w:rsidRPr="005D73C6" w:rsidRDefault="0053411B" w:rsidP="0088689A">
      <w:pPr>
        <w:numPr>
          <w:ilvl w:val="2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дорожного обеспечения муниципального образования: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мероприятий, направленных на обеспечение содержания в исправном состоянии автомобильных дорог и мостов; 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дорог и дорожных сооружений в проезжем состоянии, строительство новых дорог, оборудование колонных путей и переправ; 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ремонт и содержание автомобильных дорог и искусственных сооружений на них; </w:t>
      </w:r>
    </w:p>
    <w:p w:rsidR="0053411B" w:rsidRPr="005D73C6" w:rsidRDefault="0053411B" w:rsidP="00AE7BC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</w:t>
      </w:r>
      <w:r w:rsidR="00AE7BC5" w:rsidRPr="005D73C6">
        <w:rPr>
          <w:rFonts w:ascii="Times New Roman" w:eastAsia="Times New Roman" w:hAnsi="Times New Roman" w:cs="Times New Roman"/>
          <w:sz w:val="24"/>
          <w:szCs w:val="24"/>
        </w:rPr>
        <w:t>аварийно-спасательных</w:t>
      </w: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</w:p>
    <w:p w:rsidR="0053411B" w:rsidRPr="005D73C6" w:rsidRDefault="0053411B" w:rsidP="00523623">
      <w:pPr>
        <w:numPr>
          <w:ilvl w:val="2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защиты животных и растений: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 ведение ветеринарной и фитопатологической разведки; </w:t>
      </w:r>
    </w:p>
    <w:p w:rsidR="0053411B" w:rsidRPr="005D73C6" w:rsidRDefault="0053411B" w:rsidP="00AE7BC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ведение наблюдения и проведение лабораторного контроля за зараженностью продуктов животноводства, растениеводства, кормов и воды.</w:t>
      </w:r>
    </w:p>
    <w:p w:rsidR="0053411B" w:rsidRPr="005D73C6" w:rsidRDefault="0053411B" w:rsidP="00523623">
      <w:pPr>
        <w:numPr>
          <w:ilvl w:val="2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проведения эвакуации населения, материальных и культурных ценностей: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развертывание и обеспечение работы эвакуационных органов всех уровней; 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мероприятий по эвакуации населения, материальных и культурных ценностей в безопасные районы; 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обеспечение размещения, первоочередного жизнеобеспечения эвакуированного населения в безопасных районах; </w:t>
      </w:r>
    </w:p>
    <w:p w:rsidR="0053411B" w:rsidRPr="005D73C6" w:rsidRDefault="0053411B" w:rsidP="00AE7BC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организацию и ведение регистрационного учета, а при необходимости и документирование эвакуированного населения в местах его размещения</w:t>
      </w:r>
      <w:r w:rsidR="00AE7BC5" w:rsidRPr="005D7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BC5" w:rsidRPr="005D73C6" w:rsidRDefault="0053411B" w:rsidP="008C6D69">
      <w:pPr>
        <w:numPr>
          <w:ilvl w:val="2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По вопросам проведения аварийно-спасательных и других неотложных работ: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создание и поддержание в готовности к действиям группировки сил и средств для проведения АСДНР; 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 xml:space="preserve">ведение всех видов разведки на маршрутах ввода сил; </w:t>
      </w:r>
    </w:p>
    <w:p w:rsidR="00AE7BC5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53411B" w:rsidRPr="005D73C6" w:rsidRDefault="0053411B" w:rsidP="00AE7BC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по учету потерь населения.</w:t>
      </w:r>
    </w:p>
    <w:p w:rsidR="00AE7BC5" w:rsidRPr="005D73C6" w:rsidRDefault="00AE7BC5" w:rsidP="00AE7BC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3411B" w:rsidRPr="005D73C6" w:rsidRDefault="0053411B" w:rsidP="00AE7BC5">
      <w:pPr>
        <w:numPr>
          <w:ilvl w:val="0"/>
          <w:numId w:val="11"/>
        </w:numPr>
        <w:spacing w:after="0" w:line="240" w:lineRule="auto"/>
        <w:ind w:left="0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Заключительные положения</w:t>
      </w:r>
    </w:p>
    <w:p w:rsidR="00AE7BC5" w:rsidRPr="005D73C6" w:rsidRDefault="00AE7BC5" w:rsidP="00AE7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53411B" w:rsidRPr="005D73C6" w:rsidRDefault="0053411B" w:rsidP="00523623">
      <w:pPr>
        <w:numPr>
          <w:ilvl w:val="1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5D73C6">
        <w:rPr>
          <w:rFonts w:ascii="Times New Roman" w:eastAsia="Times New Roman" w:hAnsi="Times New Roman" w:cs="Times New Roman"/>
          <w:sz w:val="24"/>
          <w:szCs w:val="24"/>
        </w:rPr>
        <w:t>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53411B" w:rsidRPr="005D73C6" w:rsidRDefault="0053411B" w:rsidP="0052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C3C" w:rsidRPr="005D73C6" w:rsidRDefault="00F86C3C" w:rsidP="0052362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E24" w:rsidRPr="005D73C6" w:rsidRDefault="00837E24" w:rsidP="0052362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E24" w:rsidRPr="005D73C6" w:rsidRDefault="00837E24" w:rsidP="0052362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4649" w:rsidRPr="005D73C6" w:rsidRDefault="00134649" w:rsidP="0052362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34649" w:rsidRPr="005D73C6" w:rsidSect="00523623">
      <w:headerReference w:type="default" r:id="rId13"/>
      <w:footerReference w:type="even" r:id="rId14"/>
      <w:pgSz w:w="11906" w:h="16838"/>
      <w:pgMar w:top="567" w:right="851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53" w:rsidRDefault="00884353" w:rsidP="006C6880">
      <w:pPr>
        <w:spacing w:after="0" w:line="240" w:lineRule="auto"/>
      </w:pPr>
      <w:r>
        <w:separator/>
      </w:r>
    </w:p>
  </w:endnote>
  <w:endnote w:type="continuationSeparator" w:id="0">
    <w:p w:rsidR="00884353" w:rsidRDefault="00884353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2E" w:rsidRDefault="00351222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5D73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53" w:rsidRDefault="00884353" w:rsidP="006C6880">
      <w:pPr>
        <w:spacing w:after="0" w:line="240" w:lineRule="auto"/>
      </w:pPr>
      <w:r>
        <w:separator/>
      </w:r>
    </w:p>
  </w:footnote>
  <w:footnote w:type="continuationSeparator" w:id="0">
    <w:p w:rsidR="00884353" w:rsidRDefault="00884353" w:rsidP="006C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7994548"/>
      <w:docPartObj>
        <w:docPartGallery w:val="Page Numbers (Top of Page)"/>
        <w:docPartUnique/>
      </w:docPartObj>
    </w:sdtPr>
    <w:sdtContent>
      <w:p w:rsidR="00A828AF" w:rsidRDefault="00A828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23623" w:rsidRDefault="0052362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188" o:spid="_x0000_i1026" type="#_x0000_t75" style="width:1.5pt;height:1pt;visibility:visible;mso-wrap-style:square" o:bullet="t">
        <v:imagedata r:id="rId1" o:title=""/>
      </v:shape>
    </w:pict>
  </w:numPicBullet>
  <w:abstractNum w:abstractNumId="0" w15:restartNumberingAfterBreak="0">
    <w:nsid w:val="08CF1771"/>
    <w:multiLevelType w:val="multilevel"/>
    <w:tmpl w:val="0B3C46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40C6D"/>
    <w:multiLevelType w:val="multilevel"/>
    <w:tmpl w:val="63B829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1B01F4"/>
    <w:multiLevelType w:val="hybridMultilevel"/>
    <w:tmpl w:val="4C2A6E82"/>
    <w:lvl w:ilvl="0" w:tplc="C868E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C819D5"/>
    <w:multiLevelType w:val="hybridMultilevel"/>
    <w:tmpl w:val="5FFCD1C8"/>
    <w:lvl w:ilvl="0" w:tplc="89B6B1DC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19A60BC">
      <w:start w:val="1"/>
      <w:numFmt w:val="lowerLetter"/>
      <w:lvlText w:val="%2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060FA8">
      <w:start w:val="1"/>
      <w:numFmt w:val="lowerRoman"/>
      <w:lvlText w:val="%3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51022E8">
      <w:start w:val="1"/>
      <w:numFmt w:val="decimal"/>
      <w:lvlText w:val="%4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AE361E">
      <w:start w:val="1"/>
      <w:numFmt w:val="lowerLetter"/>
      <w:lvlText w:val="%5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26D2D4">
      <w:start w:val="1"/>
      <w:numFmt w:val="lowerRoman"/>
      <w:lvlText w:val="%6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8E3A82">
      <w:start w:val="1"/>
      <w:numFmt w:val="decimal"/>
      <w:lvlText w:val="%7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08654E8">
      <w:start w:val="1"/>
      <w:numFmt w:val="lowerLetter"/>
      <w:lvlText w:val="%8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C0C68A">
      <w:start w:val="1"/>
      <w:numFmt w:val="lowerRoman"/>
      <w:lvlText w:val="%9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B2F0D"/>
    <w:multiLevelType w:val="multilevel"/>
    <w:tmpl w:val="F9FA9230"/>
    <w:lvl w:ilvl="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FB5"/>
    <w:multiLevelType w:val="hybridMultilevel"/>
    <w:tmpl w:val="2756949C"/>
    <w:lvl w:ilvl="0" w:tplc="A0B018F0">
      <w:start w:val="4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25F2A">
      <w:start w:val="1"/>
      <w:numFmt w:val="lowerLetter"/>
      <w:lvlText w:val="%2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56F650">
      <w:start w:val="1"/>
      <w:numFmt w:val="lowerRoman"/>
      <w:lvlText w:val="%3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7476">
      <w:start w:val="1"/>
      <w:numFmt w:val="decimal"/>
      <w:lvlText w:val="%4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00BE08">
      <w:start w:val="1"/>
      <w:numFmt w:val="lowerLetter"/>
      <w:lvlText w:val="%5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2E95F6">
      <w:start w:val="1"/>
      <w:numFmt w:val="lowerRoman"/>
      <w:lvlText w:val="%6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AD6B4">
      <w:start w:val="1"/>
      <w:numFmt w:val="decimal"/>
      <w:lvlText w:val="%7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AEEA0A">
      <w:start w:val="1"/>
      <w:numFmt w:val="lowerLetter"/>
      <w:lvlText w:val="%8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B6C27A">
      <w:start w:val="1"/>
      <w:numFmt w:val="lowerRoman"/>
      <w:lvlText w:val="%9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A4681D"/>
    <w:multiLevelType w:val="multilevel"/>
    <w:tmpl w:val="5F5A7EDC"/>
    <w:lvl w:ilvl="0">
      <w:start w:val="4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CC5B0A"/>
    <w:multiLevelType w:val="multilevel"/>
    <w:tmpl w:val="1E6438B8"/>
    <w:lvl w:ilvl="0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FF4C34"/>
    <w:multiLevelType w:val="multilevel"/>
    <w:tmpl w:val="661EF45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AF723B0"/>
    <w:multiLevelType w:val="multilevel"/>
    <w:tmpl w:val="A27AC8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40ABC"/>
    <w:rsid w:val="00041450"/>
    <w:rsid w:val="00045889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B0CC5"/>
    <w:rsid w:val="001B4CDB"/>
    <w:rsid w:val="00207D25"/>
    <w:rsid w:val="00210C20"/>
    <w:rsid w:val="0021330F"/>
    <w:rsid w:val="0022309F"/>
    <w:rsid w:val="00225B14"/>
    <w:rsid w:val="0023247D"/>
    <w:rsid w:val="00253063"/>
    <w:rsid w:val="0025369F"/>
    <w:rsid w:val="00253E72"/>
    <w:rsid w:val="00255A83"/>
    <w:rsid w:val="00274770"/>
    <w:rsid w:val="00285535"/>
    <w:rsid w:val="00287E35"/>
    <w:rsid w:val="00293852"/>
    <w:rsid w:val="002969C5"/>
    <w:rsid w:val="002A72A9"/>
    <w:rsid w:val="002C35EF"/>
    <w:rsid w:val="002C3C9C"/>
    <w:rsid w:val="002C5F0F"/>
    <w:rsid w:val="002D20C9"/>
    <w:rsid w:val="002E4456"/>
    <w:rsid w:val="002E5589"/>
    <w:rsid w:val="0030374B"/>
    <w:rsid w:val="00331CB5"/>
    <w:rsid w:val="00333DC0"/>
    <w:rsid w:val="00347FA5"/>
    <w:rsid w:val="00351222"/>
    <w:rsid w:val="003750D7"/>
    <w:rsid w:val="003845C7"/>
    <w:rsid w:val="00396299"/>
    <w:rsid w:val="00397111"/>
    <w:rsid w:val="00397943"/>
    <w:rsid w:val="003A6C18"/>
    <w:rsid w:val="003B15BE"/>
    <w:rsid w:val="003C1DB8"/>
    <w:rsid w:val="003D6F94"/>
    <w:rsid w:val="003E1C4C"/>
    <w:rsid w:val="003F12FD"/>
    <w:rsid w:val="003F4C50"/>
    <w:rsid w:val="00402E54"/>
    <w:rsid w:val="0042536C"/>
    <w:rsid w:val="004255E7"/>
    <w:rsid w:val="004358A2"/>
    <w:rsid w:val="00443A9F"/>
    <w:rsid w:val="00450B0B"/>
    <w:rsid w:val="00451574"/>
    <w:rsid w:val="0045455E"/>
    <w:rsid w:val="00455EAC"/>
    <w:rsid w:val="00466ABF"/>
    <w:rsid w:val="00477FB5"/>
    <w:rsid w:val="00481AEE"/>
    <w:rsid w:val="00490B64"/>
    <w:rsid w:val="00495E26"/>
    <w:rsid w:val="004A56FE"/>
    <w:rsid w:val="004B227C"/>
    <w:rsid w:val="004C27B3"/>
    <w:rsid w:val="00523623"/>
    <w:rsid w:val="0053411B"/>
    <w:rsid w:val="00542EF2"/>
    <w:rsid w:val="00580DFE"/>
    <w:rsid w:val="0059294E"/>
    <w:rsid w:val="00594421"/>
    <w:rsid w:val="005A400B"/>
    <w:rsid w:val="005A5AF1"/>
    <w:rsid w:val="005B1236"/>
    <w:rsid w:val="005B3C2E"/>
    <w:rsid w:val="005C51C3"/>
    <w:rsid w:val="005D73C6"/>
    <w:rsid w:val="005F030D"/>
    <w:rsid w:val="00602965"/>
    <w:rsid w:val="00607F46"/>
    <w:rsid w:val="00621889"/>
    <w:rsid w:val="006263A0"/>
    <w:rsid w:val="00651AE7"/>
    <w:rsid w:val="00652302"/>
    <w:rsid w:val="006639E9"/>
    <w:rsid w:val="006642A7"/>
    <w:rsid w:val="00676B7E"/>
    <w:rsid w:val="006A041D"/>
    <w:rsid w:val="006C6880"/>
    <w:rsid w:val="006D4A61"/>
    <w:rsid w:val="006D6305"/>
    <w:rsid w:val="006E390D"/>
    <w:rsid w:val="006F180F"/>
    <w:rsid w:val="00704296"/>
    <w:rsid w:val="0071331D"/>
    <w:rsid w:val="00715B05"/>
    <w:rsid w:val="00723AC7"/>
    <w:rsid w:val="00744D09"/>
    <w:rsid w:val="00752570"/>
    <w:rsid w:val="0076254C"/>
    <w:rsid w:val="00765786"/>
    <w:rsid w:val="00771A86"/>
    <w:rsid w:val="00771F17"/>
    <w:rsid w:val="00776EC6"/>
    <w:rsid w:val="00786A93"/>
    <w:rsid w:val="007A395B"/>
    <w:rsid w:val="007B0580"/>
    <w:rsid w:val="007B601F"/>
    <w:rsid w:val="007C23C2"/>
    <w:rsid w:val="007C35A3"/>
    <w:rsid w:val="007C4404"/>
    <w:rsid w:val="007D3ECC"/>
    <w:rsid w:val="007E135B"/>
    <w:rsid w:val="007F6C78"/>
    <w:rsid w:val="007F71C3"/>
    <w:rsid w:val="00816D39"/>
    <w:rsid w:val="00826ED9"/>
    <w:rsid w:val="00827B8D"/>
    <w:rsid w:val="00837E24"/>
    <w:rsid w:val="00841D40"/>
    <w:rsid w:val="00851A1B"/>
    <w:rsid w:val="00856559"/>
    <w:rsid w:val="00860D97"/>
    <w:rsid w:val="00861067"/>
    <w:rsid w:val="00862BC8"/>
    <w:rsid w:val="00874154"/>
    <w:rsid w:val="00882C83"/>
    <w:rsid w:val="00884353"/>
    <w:rsid w:val="00896408"/>
    <w:rsid w:val="00897ED9"/>
    <w:rsid w:val="008A7265"/>
    <w:rsid w:val="008B46D8"/>
    <w:rsid w:val="008B6778"/>
    <w:rsid w:val="008C57D0"/>
    <w:rsid w:val="008E29CC"/>
    <w:rsid w:val="008E3A52"/>
    <w:rsid w:val="008E41A3"/>
    <w:rsid w:val="00907A0F"/>
    <w:rsid w:val="009172D0"/>
    <w:rsid w:val="009177B6"/>
    <w:rsid w:val="00922898"/>
    <w:rsid w:val="009235ED"/>
    <w:rsid w:val="00926C95"/>
    <w:rsid w:val="00934A30"/>
    <w:rsid w:val="00946F0D"/>
    <w:rsid w:val="00950EFC"/>
    <w:rsid w:val="00962139"/>
    <w:rsid w:val="009627EF"/>
    <w:rsid w:val="00963FB3"/>
    <w:rsid w:val="009726C5"/>
    <w:rsid w:val="009A2F03"/>
    <w:rsid w:val="009B00D9"/>
    <w:rsid w:val="009B5C31"/>
    <w:rsid w:val="009E3484"/>
    <w:rsid w:val="00A12297"/>
    <w:rsid w:val="00A23C33"/>
    <w:rsid w:val="00A3094F"/>
    <w:rsid w:val="00A325A4"/>
    <w:rsid w:val="00A40218"/>
    <w:rsid w:val="00A7126C"/>
    <w:rsid w:val="00A771AB"/>
    <w:rsid w:val="00A828AF"/>
    <w:rsid w:val="00A85AFF"/>
    <w:rsid w:val="00AD3E5B"/>
    <w:rsid w:val="00AE7BC5"/>
    <w:rsid w:val="00AF0132"/>
    <w:rsid w:val="00AF7F46"/>
    <w:rsid w:val="00B0132F"/>
    <w:rsid w:val="00B0523A"/>
    <w:rsid w:val="00B1563C"/>
    <w:rsid w:val="00B21D4E"/>
    <w:rsid w:val="00B2481E"/>
    <w:rsid w:val="00B30A8F"/>
    <w:rsid w:val="00B31889"/>
    <w:rsid w:val="00B50E35"/>
    <w:rsid w:val="00B65E20"/>
    <w:rsid w:val="00B72245"/>
    <w:rsid w:val="00B726D7"/>
    <w:rsid w:val="00B739CD"/>
    <w:rsid w:val="00B77026"/>
    <w:rsid w:val="00B91F61"/>
    <w:rsid w:val="00BA422F"/>
    <w:rsid w:val="00BA67A7"/>
    <w:rsid w:val="00BC1F1C"/>
    <w:rsid w:val="00BD7EA0"/>
    <w:rsid w:val="00BE11CB"/>
    <w:rsid w:val="00C05722"/>
    <w:rsid w:val="00C11F90"/>
    <w:rsid w:val="00C16B16"/>
    <w:rsid w:val="00C56D09"/>
    <w:rsid w:val="00C65BE3"/>
    <w:rsid w:val="00C802E5"/>
    <w:rsid w:val="00C8243C"/>
    <w:rsid w:val="00C87C06"/>
    <w:rsid w:val="00C9015B"/>
    <w:rsid w:val="00CB7C82"/>
    <w:rsid w:val="00CC1CAE"/>
    <w:rsid w:val="00CD3A1B"/>
    <w:rsid w:val="00CE40FD"/>
    <w:rsid w:val="00CF1F2F"/>
    <w:rsid w:val="00D07BDA"/>
    <w:rsid w:val="00D32361"/>
    <w:rsid w:val="00D52B16"/>
    <w:rsid w:val="00D62FF3"/>
    <w:rsid w:val="00D6310F"/>
    <w:rsid w:val="00D9610E"/>
    <w:rsid w:val="00D9750F"/>
    <w:rsid w:val="00DA2565"/>
    <w:rsid w:val="00DA652A"/>
    <w:rsid w:val="00DC460B"/>
    <w:rsid w:val="00DC6D41"/>
    <w:rsid w:val="00DD74B8"/>
    <w:rsid w:val="00DE4C83"/>
    <w:rsid w:val="00DE6CA1"/>
    <w:rsid w:val="00DF7C64"/>
    <w:rsid w:val="00E02D5D"/>
    <w:rsid w:val="00E05F29"/>
    <w:rsid w:val="00E13C46"/>
    <w:rsid w:val="00E36645"/>
    <w:rsid w:val="00E40B6E"/>
    <w:rsid w:val="00E53977"/>
    <w:rsid w:val="00E55698"/>
    <w:rsid w:val="00E5622A"/>
    <w:rsid w:val="00E71324"/>
    <w:rsid w:val="00E8586C"/>
    <w:rsid w:val="00E90DD5"/>
    <w:rsid w:val="00EA4C66"/>
    <w:rsid w:val="00EB1AF0"/>
    <w:rsid w:val="00EB22CF"/>
    <w:rsid w:val="00EB2968"/>
    <w:rsid w:val="00EC30AD"/>
    <w:rsid w:val="00EC3517"/>
    <w:rsid w:val="00EC513D"/>
    <w:rsid w:val="00EF36BF"/>
    <w:rsid w:val="00F03649"/>
    <w:rsid w:val="00F8384E"/>
    <w:rsid w:val="00F83B0D"/>
    <w:rsid w:val="00F86C3C"/>
    <w:rsid w:val="00F92DFE"/>
    <w:rsid w:val="00F938FA"/>
    <w:rsid w:val="00F94EA7"/>
    <w:rsid w:val="00FA20E9"/>
    <w:rsid w:val="00FB11E7"/>
    <w:rsid w:val="00FB76AF"/>
    <w:rsid w:val="00FC3BC0"/>
    <w:rsid w:val="00FD5ABB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83A8"/>
  <w15:docId w15:val="{9CA733DE-B603-44A7-98F3-23E0FF6D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3E1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FontStyle13">
    <w:name w:val="Font Style13"/>
    <w:uiPriority w:val="99"/>
    <w:rsid w:val="00EC3517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b">
    <w:name w:val="Без интервала Знак"/>
    <w:link w:val="aa"/>
    <w:uiPriority w:val="1"/>
    <w:rsid w:val="00EC3517"/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523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43C8-BBB4-4CBC-8A09-79D7B97F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6890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Zem2</cp:lastModifiedBy>
  <cp:revision>4</cp:revision>
  <cp:lastPrinted>2023-08-03T05:43:00Z</cp:lastPrinted>
  <dcterms:created xsi:type="dcterms:W3CDTF">2022-05-11T13:58:00Z</dcterms:created>
  <dcterms:modified xsi:type="dcterms:W3CDTF">2023-08-03T05:43:00Z</dcterms:modified>
</cp:coreProperties>
</file>