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BF" w:rsidRPr="001E2371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1E237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36BF" w:rsidRPr="001E2371" w:rsidRDefault="00EF36BF" w:rsidP="00EF36B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1E2371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АДМИНИСТРАЦИЯ</w:t>
      </w:r>
    </w:p>
    <w:p w:rsidR="00EF36BF" w:rsidRPr="001E2371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1E237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EF36BF" w:rsidRPr="001E2371" w:rsidRDefault="00EF36BF" w:rsidP="00EF36B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1E2371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EF36BF" w:rsidRPr="001E2371" w:rsidRDefault="00EF36BF" w:rsidP="00EF36B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1E2371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EF36BF" w:rsidRPr="001E2371" w:rsidRDefault="00EF36BF" w:rsidP="00EF36B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E2371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EF36BF" w:rsidRPr="001E2371" w:rsidRDefault="00EF36BF" w:rsidP="00EF36BF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 w:rsidRPr="001E2371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1E2371">
        <w:rPr>
          <w:rFonts w:ascii="Times New Roman" w:hAnsi="Times New Roman" w:cs="Times New Roman"/>
          <w:b/>
          <w:bCs/>
          <w:sz w:val="28"/>
          <w:szCs w:val="28"/>
          <w:u w:val="single"/>
        </w:rPr>
        <w:t>ПОСТАНОВЛЕНИЕ</w:t>
      </w:r>
    </w:p>
    <w:p w:rsidR="00EF36BF" w:rsidRPr="001E2371" w:rsidRDefault="00EF36BF" w:rsidP="00EF36BF">
      <w:pPr>
        <w:pStyle w:val="a3"/>
        <w:rPr>
          <w:sz w:val="28"/>
          <w:szCs w:val="28"/>
        </w:rPr>
      </w:pPr>
    </w:p>
    <w:p w:rsidR="00EF36BF" w:rsidRPr="001E2371" w:rsidRDefault="00E9683F" w:rsidP="00EF36BF">
      <w:pPr>
        <w:pStyle w:val="a3"/>
        <w:rPr>
          <w:sz w:val="28"/>
          <w:szCs w:val="28"/>
        </w:rPr>
      </w:pPr>
      <w:r w:rsidRPr="001E2371">
        <w:rPr>
          <w:sz w:val="28"/>
          <w:szCs w:val="28"/>
        </w:rPr>
        <w:t>1</w:t>
      </w:r>
      <w:r w:rsidR="001E2371" w:rsidRPr="001E2371">
        <w:rPr>
          <w:sz w:val="28"/>
          <w:szCs w:val="28"/>
        </w:rPr>
        <w:t>9</w:t>
      </w:r>
      <w:r w:rsidR="002835E1" w:rsidRPr="001E2371">
        <w:rPr>
          <w:sz w:val="28"/>
          <w:szCs w:val="28"/>
        </w:rPr>
        <w:t xml:space="preserve"> </w:t>
      </w:r>
      <w:r w:rsidRPr="001E2371">
        <w:rPr>
          <w:sz w:val="28"/>
          <w:szCs w:val="28"/>
        </w:rPr>
        <w:t>февраля</w:t>
      </w:r>
      <w:r w:rsidR="00EF36BF" w:rsidRPr="001E2371">
        <w:rPr>
          <w:sz w:val="28"/>
          <w:szCs w:val="28"/>
        </w:rPr>
        <w:t xml:space="preserve"> 201</w:t>
      </w:r>
      <w:r w:rsidRPr="001E2371">
        <w:rPr>
          <w:sz w:val="28"/>
          <w:szCs w:val="28"/>
        </w:rPr>
        <w:t>8</w:t>
      </w:r>
      <w:r w:rsidR="00EF36BF" w:rsidRPr="001E2371">
        <w:rPr>
          <w:sz w:val="28"/>
          <w:szCs w:val="28"/>
        </w:rPr>
        <w:t xml:space="preserve"> </w:t>
      </w:r>
      <w:r w:rsidR="005C4402">
        <w:rPr>
          <w:sz w:val="28"/>
          <w:szCs w:val="28"/>
        </w:rPr>
        <w:t>года                 </w:t>
      </w:r>
      <w:r w:rsidR="00EF36BF" w:rsidRPr="001E2371">
        <w:rPr>
          <w:sz w:val="28"/>
          <w:szCs w:val="28"/>
        </w:rPr>
        <w:t xml:space="preserve">          дер. Рабитицы                                № </w:t>
      </w:r>
      <w:r w:rsidR="001E2371" w:rsidRPr="001E2371">
        <w:rPr>
          <w:sz w:val="28"/>
          <w:szCs w:val="28"/>
        </w:rPr>
        <w:t>21</w:t>
      </w:r>
    </w:p>
    <w:p w:rsidR="001E2371" w:rsidRPr="001E2371" w:rsidRDefault="001E2371" w:rsidP="001E2371">
      <w:pPr>
        <w:pStyle w:val="2"/>
        <w:spacing w:line="264" w:lineRule="atLeast"/>
        <w:jc w:val="center"/>
        <w:rPr>
          <w:b w:val="0"/>
          <w:bCs w:val="0"/>
          <w:color w:val="474747"/>
          <w:sz w:val="28"/>
          <w:szCs w:val="28"/>
        </w:rPr>
      </w:pPr>
      <w:r w:rsidRPr="001E2371">
        <w:rPr>
          <w:b w:val="0"/>
          <w:bCs w:val="0"/>
          <w:color w:val="474747"/>
          <w:sz w:val="28"/>
          <w:szCs w:val="28"/>
        </w:rPr>
        <w:t>"</w:t>
      </w:r>
      <w:r w:rsidRPr="001E2371">
        <w:rPr>
          <w:bCs w:val="0"/>
          <w:color w:val="474747"/>
          <w:sz w:val="28"/>
          <w:szCs w:val="28"/>
        </w:rPr>
        <w:t>О порядке размещения временных нестационарных аттракционов, передвижных цирков и зоопарков на территории Рабитицкого сельского поселения Волосовского района Ленинградской области"</w:t>
      </w:r>
    </w:p>
    <w:p w:rsidR="001E2371" w:rsidRPr="001E2371" w:rsidRDefault="001E2371" w:rsidP="001E2371">
      <w:pPr>
        <w:shd w:val="clear" w:color="auto" w:fill="FFFFFF"/>
        <w:spacing w:line="19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  <w:r w:rsidRPr="001E2371">
        <w:rPr>
          <w:rFonts w:ascii="Times New Roman" w:eastAsia="Times New Roman" w:hAnsi="Times New Roman" w:cs="Times New Roman"/>
          <w:sz w:val="28"/>
          <w:szCs w:val="28"/>
        </w:rPr>
        <w:t xml:space="preserve">В целях упорядочения размещения временных нестационарных аттракционов, передвижных цирков и зоопарков на территории </w:t>
      </w:r>
      <w:r w:rsidRPr="001E2371">
        <w:rPr>
          <w:rFonts w:ascii="Times New Roman" w:hAnsi="Times New Roman" w:cs="Times New Roman"/>
          <w:sz w:val="28"/>
          <w:szCs w:val="28"/>
        </w:rPr>
        <w:t>Рабитицкого сельского поселения Волосовского района Ленинградской области</w:t>
      </w:r>
      <w:r w:rsidRPr="001E2371">
        <w:rPr>
          <w:rFonts w:ascii="Times New Roman" w:eastAsia="Times New Roman" w:hAnsi="Times New Roman" w:cs="Times New Roman"/>
          <w:sz w:val="28"/>
          <w:szCs w:val="28"/>
        </w:rPr>
        <w:t xml:space="preserve">, в соответствии с Федеральным законом от 06.10.2003 N 131-ФЗ "Об общих принципах организации местного самоуправления в РФ, руководствуясь Уставом муниципального образования </w:t>
      </w:r>
      <w:r w:rsidRPr="001E2371">
        <w:rPr>
          <w:rFonts w:ascii="Times New Roman" w:hAnsi="Times New Roman" w:cs="Times New Roman"/>
          <w:sz w:val="28"/>
          <w:szCs w:val="28"/>
        </w:rPr>
        <w:t>Рабитицкое сельское поселение Волосовского района Ленинградской области</w:t>
      </w:r>
      <w:r w:rsidRPr="001E2371">
        <w:rPr>
          <w:rFonts w:ascii="Times New Roman" w:eastAsia="Times New Roman" w:hAnsi="Times New Roman" w:cs="Times New Roman"/>
          <w:sz w:val="28"/>
          <w:szCs w:val="28"/>
        </w:rPr>
        <w:t>, постановляю: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ind w:firstLine="567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 Утвердить</w:t>
      </w:r>
      <w:r>
        <w:rPr>
          <w:color w:val="555555"/>
          <w:sz w:val="28"/>
          <w:szCs w:val="28"/>
        </w:rPr>
        <w:t xml:space="preserve"> п</w:t>
      </w:r>
      <w:r w:rsidRPr="001E2371">
        <w:rPr>
          <w:color w:val="555555"/>
          <w:sz w:val="28"/>
          <w:szCs w:val="28"/>
        </w:rPr>
        <w:t>оложение о порядке размещения временных нестационарных аттракционов, передвижных цирков и зоопарков на территории Рабитицкого сельского поселения Волосовского района Ленинградской области  (приложение N 1).</w:t>
      </w:r>
    </w:p>
    <w:p w:rsidR="001E2371" w:rsidRPr="001E2371" w:rsidRDefault="001E2371" w:rsidP="001E2371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371">
        <w:rPr>
          <w:rFonts w:ascii="Times New Roman" w:hAnsi="Times New Roman" w:cs="Times New Roman"/>
          <w:spacing w:val="-8"/>
          <w:sz w:val="28"/>
          <w:szCs w:val="28"/>
        </w:rPr>
        <w:t>2. Нас</w:t>
      </w:r>
      <w:r w:rsidRPr="001E2371">
        <w:rPr>
          <w:rFonts w:ascii="Times New Roman" w:hAnsi="Times New Roman" w:cs="Times New Roman"/>
          <w:sz w:val="28"/>
          <w:szCs w:val="28"/>
        </w:rPr>
        <w:t>тоящее постановление разместить на официальном сайте Администрации Рабитицкого сельского поселения Волосовского муниципального района в сети Интернет.</w:t>
      </w:r>
    </w:p>
    <w:p w:rsidR="001E2371" w:rsidRPr="001E2371" w:rsidRDefault="001E2371" w:rsidP="001E237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2371">
        <w:rPr>
          <w:rFonts w:ascii="Times New Roman" w:hAnsi="Times New Roman" w:cs="Times New Roman"/>
          <w:bCs/>
          <w:sz w:val="28"/>
          <w:szCs w:val="28"/>
        </w:rPr>
        <w:t>3.Контроль за выполнением настоящего  постановления возлагаю на себя.</w:t>
      </w:r>
    </w:p>
    <w:p w:rsidR="001E2371" w:rsidRPr="001E2371" w:rsidRDefault="001E2371" w:rsidP="001E237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1E2371" w:rsidRPr="001E2371" w:rsidRDefault="001E2371" w:rsidP="001E2371">
      <w:pPr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1E2371" w:rsidRPr="001E2371" w:rsidRDefault="001E2371" w:rsidP="001E2371">
      <w:pPr>
        <w:jc w:val="both"/>
        <w:rPr>
          <w:rFonts w:ascii="Times New Roman" w:hAnsi="Times New Roman" w:cs="Times New Roman"/>
          <w:sz w:val="28"/>
          <w:szCs w:val="28"/>
        </w:rPr>
      </w:pPr>
      <w:r w:rsidRPr="001E2371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1E2371" w:rsidRPr="001E2371" w:rsidRDefault="001E2371" w:rsidP="001E2371">
      <w:pPr>
        <w:jc w:val="both"/>
        <w:rPr>
          <w:rFonts w:ascii="Times New Roman" w:hAnsi="Times New Roman" w:cs="Times New Roman"/>
          <w:sz w:val="28"/>
          <w:szCs w:val="28"/>
        </w:rPr>
      </w:pPr>
      <w:r w:rsidRPr="001E2371">
        <w:rPr>
          <w:rFonts w:ascii="Times New Roman" w:hAnsi="Times New Roman" w:cs="Times New Roman"/>
          <w:sz w:val="28"/>
          <w:szCs w:val="28"/>
        </w:rPr>
        <w:t xml:space="preserve">Рабитицкого сельского поселения                                                   Колосов А.Ю.         </w:t>
      </w:r>
    </w:p>
    <w:p w:rsidR="001E2371" w:rsidRPr="001E2371" w:rsidRDefault="001E2371" w:rsidP="001E2371">
      <w:pPr>
        <w:shd w:val="clear" w:color="auto" w:fill="FFFFFF"/>
        <w:spacing w:line="195" w:lineRule="atLeast"/>
        <w:jc w:val="both"/>
        <w:rPr>
          <w:rFonts w:ascii="Times New Roman" w:eastAsia="Times New Roman" w:hAnsi="Times New Roman" w:cs="Times New Roman"/>
          <w:color w:val="555555"/>
          <w:sz w:val="28"/>
          <w:szCs w:val="28"/>
        </w:rPr>
      </w:pPr>
    </w:p>
    <w:p w:rsidR="001E2371" w:rsidRDefault="001E2371" w:rsidP="001E2371">
      <w:pPr>
        <w:pStyle w:val="rigcontext"/>
        <w:shd w:val="clear" w:color="auto" w:fill="FFFFFF"/>
        <w:spacing w:before="0" w:beforeAutospacing="0" w:after="0" w:afterAutospacing="0" w:line="195" w:lineRule="atLeast"/>
        <w:jc w:val="right"/>
        <w:rPr>
          <w:sz w:val="28"/>
          <w:szCs w:val="28"/>
        </w:rPr>
      </w:pPr>
      <w:r w:rsidRPr="001E2371">
        <w:rPr>
          <w:sz w:val="28"/>
          <w:szCs w:val="28"/>
        </w:rPr>
        <w:lastRenderedPageBreak/>
        <w:t>Приложение N 1</w:t>
      </w:r>
      <w:r w:rsidRPr="001E2371">
        <w:rPr>
          <w:rStyle w:val="apple-converted-space"/>
          <w:color w:val="555555"/>
          <w:sz w:val="28"/>
          <w:szCs w:val="28"/>
        </w:rPr>
        <w:t> </w:t>
      </w:r>
      <w:r w:rsidRPr="001E2371">
        <w:rPr>
          <w:sz w:val="28"/>
          <w:szCs w:val="28"/>
        </w:rPr>
        <w:br/>
        <w:t>к постановлению</w:t>
      </w:r>
      <w:r w:rsidRPr="001E2371">
        <w:rPr>
          <w:rStyle w:val="apple-converted-space"/>
          <w:color w:val="555555"/>
          <w:sz w:val="28"/>
          <w:szCs w:val="28"/>
        </w:rPr>
        <w:t> </w:t>
      </w:r>
      <w:r w:rsidRPr="001E2371">
        <w:rPr>
          <w:sz w:val="28"/>
          <w:szCs w:val="28"/>
        </w:rPr>
        <w:br/>
        <w:t xml:space="preserve">главы </w:t>
      </w:r>
      <w:r>
        <w:rPr>
          <w:sz w:val="28"/>
          <w:szCs w:val="28"/>
        </w:rPr>
        <w:t>администрации</w:t>
      </w:r>
    </w:p>
    <w:p w:rsidR="001E2371" w:rsidRDefault="001E2371" w:rsidP="001E2371">
      <w:pPr>
        <w:pStyle w:val="rigcontext"/>
        <w:shd w:val="clear" w:color="auto" w:fill="FFFFFF"/>
        <w:spacing w:before="0" w:beforeAutospacing="0" w:after="0" w:afterAutospacing="0" w:line="195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</w:p>
    <w:p w:rsidR="001E2371" w:rsidRDefault="001E2371" w:rsidP="001E2371">
      <w:pPr>
        <w:pStyle w:val="rigcontext"/>
        <w:shd w:val="clear" w:color="auto" w:fill="FFFFFF"/>
        <w:spacing w:before="0" w:beforeAutospacing="0" w:after="0" w:afterAutospacing="0" w:line="195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Волосовского района</w:t>
      </w:r>
    </w:p>
    <w:p w:rsidR="001E2371" w:rsidRPr="001E2371" w:rsidRDefault="001E2371" w:rsidP="001E2371">
      <w:pPr>
        <w:pStyle w:val="rigcontext"/>
        <w:shd w:val="clear" w:color="auto" w:fill="FFFFFF"/>
        <w:spacing w:before="0" w:beforeAutospacing="0" w:after="0" w:afterAutospacing="0" w:line="195" w:lineRule="atLeast"/>
        <w:jc w:val="right"/>
        <w:rPr>
          <w:color w:val="555555"/>
          <w:sz w:val="28"/>
          <w:szCs w:val="28"/>
        </w:rPr>
      </w:pPr>
      <w:r>
        <w:rPr>
          <w:sz w:val="28"/>
          <w:szCs w:val="28"/>
        </w:rPr>
        <w:t>Ленинградской области</w:t>
      </w:r>
      <w:r w:rsidRPr="001E2371">
        <w:rPr>
          <w:rStyle w:val="apple-converted-space"/>
          <w:color w:val="555555"/>
          <w:sz w:val="28"/>
          <w:szCs w:val="28"/>
        </w:rPr>
        <w:t> </w:t>
      </w:r>
      <w:r w:rsidRPr="001E2371">
        <w:rPr>
          <w:sz w:val="28"/>
          <w:szCs w:val="28"/>
        </w:rPr>
        <w:br/>
        <w:t xml:space="preserve">от </w:t>
      </w:r>
      <w:r>
        <w:rPr>
          <w:sz w:val="28"/>
          <w:szCs w:val="28"/>
        </w:rPr>
        <w:t>19</w:t>
      </w:r>
      <w:r w:rsidRPr="001E2371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</w:t>
      </w:r>
      <w:r w:rsidRPr="001E2371">
        <w:rPr>
          <w:sz w:val="28"/>
          <w:szCs w:val="28"/>
        </w:rPr>
        <w:t>я 20</w:t>
      </w:r>
      <w:r>
        <w:rPr>
          <w:sz w:val="28"/>
          <w:szCs w:val="28"/>
        </w:rPr>
        <w:t>18</w:t>
      </w:r>
      <w:r w:rsidRPr="001E2371">
        <w:rPr>
          <w:sz w:val="28"/>
          <w:szCs w:val="28"/>
        </w:rPr>
        <w:t xml:space="preserve"> года N 2</w:t>
      </w:r>
      <w:r>
        <w:rPr>
          <w:sz w:val="28"/>
          <w:szCs w:val="28"/>
        </w:rPr>
        <w:t>1</w:t>
      </w:r>
      <w:r w:rsidRPr="001E2371">
        <w:rPr>
          <w:rStyle w:val="apple-converted-space"/>
          <w:color w:val="555555"/>
          <w:sz w:val="28"/>
          <w:szCs w:val="28"/>
        </w:rPr>
        <w:t> 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 xml:space="preserve">1.1. Положение о порядке размещения временных нестационарных аттракционов, передвижных цирков и зоопарков на территории Рабитицкого сельского поселения Волосовского района Ленинградской области (далее - Положение) разработано в соответствии с действующим законодательством Российской Федерации и </w:t>
      </w:r>
      <w:r>
        <w:rPr>
          <w:color w:val="555555"/>
          <w:sz w:val="28"/>
          <w:szCs w:val="28"/>
        </w:rPr>
        <w:t>Ленинград</w:t>
      </w:r>
      <w:r w:rsidRPr="001E2371">
        <w:rPr>
          <w:color w:val="555555"/>
          <w:sz w:val="28"/>
          <w:szCs w:val="28"/>
        </w:rPr>
        <w:t>ской области.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1.2. Положение разработано в целях обеспечения безопасности населения при пользовании услугами нестационарных аттракционов, передвижных цирков и зоопарков на территории Рабитицкого сельского поселения Волосовского района Ленинградской области.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1.3. В положении используются следующие термины: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1.3.1. Услугодатель - юридическое лицо, независимо от его организационно-правовой формы и форм собственности, или индивидуальный предприниматель, предоставляющие услуги населению в сфере культурного отдыха и развлечений с использованием временных нестационарных аттракционов, передвижных цирков и зоопарков.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1.3.2. Потребитель услуги - лицо, имеющее намерение получить услугу или получающее услугу в сфере культурного отдыха и развлечений, с использованием, временных нестационарных аттракционов, передвижных цирков и зоопарков.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1.3.3. Аттракцион - машина или устройство, в которых с целью развлечения и создания психоэмоциональных и физиологических эффектов предусмотрено использование биомеханического воздействия на посетителей аттракционов: временный нестационарный аттракцион - переносное техническое устройство без фундамента</w:t>
      </w:r>
      <w:r>
        <w:rPr>
          <w:color w:val="555555"/>
          <w:sz w:val="28"/>
          <w:szCs w:val="28"/>
        </w:rPr>
        <w:t xml:space="preserve"> </w:t>
      </w:r>
      <w:r w:rsidRPr="001E2371">
        <w:rPr>
          <w:color w:val="555555"/>
          <w:sz w:val="28"/>
          <w:szCs w:val="28"/>
        </w:rPr>
        <w:t>, предназначенное для развлечений в местах общественного отдыха.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1.4. Размещение временных нестационарных аттракционов</w:t>
      </w:r>
      <w:r>
        <w:rPr>
          <w:color w:val="555555"/>
          <w:sz w:val="28"/>
          <w:szCs w:val="28"/>
        </w:rPr>
        <w:t xml:space="preserve"> </w:t>
      </w:r>
      <w:r w:rsidRPr="001E2371">
        <w:rPr>
          <w:color w:val="555555"/>
          <w:sz w:val="28"/>
          <w:szCs w:val="28"/>
        </w:rPr>
        <w:t>, передвижных цирков и зоопарков на территории Рабитицкого сельского поселения Волосовского района Ленинградской области  должно осуществляться на оборудованных для этих целей площадках, с учетом специфики оказываемых населению услуг.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При подготовке площадок под размещение временных нестационарных аттракционов, передвижных цирков и зоопарков необходимо учитывать: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lastRenderedPageBreak/>
        <w:t>- габариты и вид размещаемых объектов, с учетом соблюдения необходимых зон безопасности;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пригодность покрытия площадок для размещения объектов, с учетом специфики оказываемых населению услуг (асфальт, брусчатка, травяной покров и пр.);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наличие на площадках или вблизи от них источника электроэнергии, необходимого для функционирования объекта.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 xml:space="preserve">1.5. Размещение временных нестационарных аттракционов, передвижных цирков и зоопарков на территории городского округа допускается только при наличии соответствующего разрешения, выдаваемого администрацией </w:t>
      </w:r>
      <w:r w:rsidR="00675F31" w:rsidRPr="001E2371">
        <w:rPr>
          <w:color w:val="555555"/>
          <w:sz w:val="28"/>
          <w:szCs w:val="28"/>
        </w:rPr>
        <w:t>Рабитицкого сельского поселения Волосовского района Ленинградской области</w:t>
      </w:r>
      <w:r w:rsidRPr="001E2371">
        <w:rPr>
          <w:color w:val="555555"/>
          <w:sz w:val="28"/>
          <w:szCs w:val="28"/>
        </w:rPr>
        <w:t xml:space="preserve"> на размещение временных нестационарных аттракционов, передвижных цирков и зоопарков (приложение к настоящему Положению). Разрешение выдается на основании заявлений Услугодателя, поступивших в администрацию </w:t>
      </w:r>
      <w:r w:rsidR="00675F31" w:rsidRPr="001E2371">
        <w:rPr>
          <w:color w:val="555555"/>
          <w:sz w:val="28"/>
          <w:szCs w:val="28"/>
        </w:rPr>
        <w:t>Рабитицкого сельского поселения Волосовского района Ленинградской области</w:t>
      </w:r>
      <w:r w:rsidRPr="001E2371">
        <w:rPr>
          <w:color w:val="555555"/>
          <w:sz w:val="28"/>
          <w:szCs w:val="28"/>
        </w:rPr>
        <w:t>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</w:t>
      </w:r>
      <w:r w:rsidR="00675F31">
        <w:rPr>
          <w:color w:val="555555"/>
          <w:sz w:val="28"/>
          <w:szCs w:val="28"/>
        </w:rPr>
        <w:t>6</w:t>
      </w:r>
      <w:r w:rsidRPr="001E2371">
        <w:rPr>
          <w:color w:val="555555"/>
          <w:sz w:val="28"/>
          <w:szCs w:val="28"/>
        </w:rPr>
        <w:t>. В заявлении указывается: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для юридических лиц - полное наименование и организационно-правовая форма, юридический адрес;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для индивидуальных предпринимателей - фамилия, имя, отчество, паспортные данные (серия, номер, когда и кем выдан, место регистрации), ИНН;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дата и место постановки на учет в налоговом органе;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дата государственной регистрации, наименование зарегистрировавшего органа;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наименование нестационарных аттракционов, передвижных цирков и зоопарков;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место размещения.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</w:t>
      </w:r>
      <w:r w:rsidR="00675F31">
        <w:rPr>
          <w:color w:val="555555"/>
          <w:sz w:val="28"/>
          <w:szCs w:val="28"/>
        </w:rPr>
        <w:t>7</w:t>
      </w:r>
      <w:r w:rsidRPr="001E2371">
        <w:rPr>
          <w:color w:val="555555"/>
          <w:sz w:val="28"/>
          <w:szCs w:val="28"/>
        </w:rPr>
        <w:t>. К заявлению прилагаются: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свидетельство (копия) о государственной регистрации и наименование зарегистрировавшего органа;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свидетельство (копия) о постановке на учет в налоговом органе;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lastRenderedPageBreak/>
        <w:t>- перечень услуг, предлагаемых населению в сфере культурного отдыха и развлечений, с использованием временных нестационарных аттракционов, передвижных цирков и зоопарков: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техническая документация на оборудование временных нестационарных аттракционов, передвижных цирков и зоопарков, сертификаты соответствия гигиеническим, противопожарным и техническим требованиям.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</w:t>
      </w:r>
      <w:r w:rsidR="00675F31">
        <w:rPr>
          <w:color w:val="555555"/>
          <w:sz w:val="28"/>
          <w:szCs w:val="28"/>
        </w:rPr>
        <w:t>8</w:t>
      </w:r>
      <w:r w:rsidRPr="001E2371">
        <w:rPr>
          <w:color w:val="555555"/>
          <w:sz w:val="28"/>
          <w:szCs w:val="28"/>
        </w:rPr>
        <w:t xml:space="preserve">. Заявление рассматривается администрацией </w:t>
      </w:r>
      <w:r w:rsidR="00675F31" w:rsidRPr="001E2371">
        <w:rPr>
          <w:color w:val="555555"/>
          <w:sz w:val="28"/>
          <w:szCs w:val="28"/>
        </w:rPr>
        <w:t xml:space="preserve">Рабитицкого сельского поселения Волосовского района Ленинградской области </w:t>
      </w:r>
      <w:r w:rsidR="00675F31">
        <w:rPr>
          <w:color w:val="555555"/>
          <w:sz w:val="28"/>
          <w:szCs w:val="28"/>
        </w:rPr>
        <w:t>не больше</w:t>
      </w:r>
      <w:r w:rsidRPr="001E2371">
        <w:rPr>
          <w:color w:val="555555"/>
          <w:sz w:val="28"/>
          <w:szCs w:val="28"/>
        </w:rPr>
        <w:t xml:space="preserve"> пяти рабочих дней с момента его поступления.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</w:t>
      </w:r>
      <w:r w:rsidR="00675F31">
        <w:rPr>
          <w:color w:val="555555"/>
          <w:sz w:val="28"/>
          <w:szCs w:val="28"/>
        </w:rPr>
        <w:t>9</w:t>
      </w:r>
      <w:r w:rsidRPr="001E2371">
        <w:rPr>
          <w:color w:val="555555"/>
          <w:sz w:val="28"/>
          <w:szCs w:val="28"/>
        </w:rPr>
        <w:t xml:space="preserve">. Срок действия разрешения устанавливается администрацией </w:t>
      </w:r>
      <w:r w:rsidR="00675F31" w:rsidRPr="001E2371">
        <w:rPr>
          <w:color w:val="555555"/>
          <w:sz w:val="28"/>
          <w:szCs w:val="28"/>
        </w:rPr>
        <w:t>Рабитицкого сельского поселения Волосовского района Ленинградской области</w:t>
      </w:r>
      <w:r w:rsidRPr="001E2371">
        <w:rPr>
          <w:color w:val="555555"/>
          <w:sz w:val="28"/>
          <w:szCs w:val="28"/>
        </w:rPr>
        <w:t xml:space="preserve"> с учетом сроков, указанных в заявлении Услугодателя</w:t>
      </w:r>
      <w:r w:rsidR="00675F31">
        <w:rPr>
          <w:color w:val="555555"/>
          <w:sz w:val="28"/>
          <w:szCs w:val="28"/>
        </w:rPr>
        <w:t>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1.1</w:t>
      </w:r>
      <w:r w:rsidR="00675F31">
        <w:rPr>
          <w:color w:val="555555"/>
          <w:sz w:val="28"/>
          <w:szCs w:val="28"/>
        </w:rPr>
        <w:t>0</w:t>
      </w:r>
      <w:r w:rsidRPr="001E2371">
        <w:rPr>
          <w:color w:val="555555"/>
          <w:sz w:val="28"/>
          <w:szCs w:val="28"/>
        </w:rPr>
        <w:t xml:space="preserve">. Место размещения временных нестационарных аттракционов, передвижных цирков и зоопарков на территории </w:t>
      </w:r>
      <w:r w:rsidR="00675F31" w:rsidRPr="001E2371">
        <w:rPr>
          <w:color w:val="555555"/>
          <w:sz w:val="28"/>
          <w:szCs w:val="28"/>
        </w:rPr>
        <w:t xml:space="preserve">Рабитицкого сельского поселения Волосовского района Ленинградской области </w:t>
      </w:r>
      <w:r w:rsidRPr="001E2371">
        <w:rPr>
          <w:color w:val="555555"/>
          <w:sz w:val="28"/>
          <w:szCs w:val="28"/>
        </w:rPr>
        <w:t>должно быть оборудовано в соответствии с требованиями санитарных и противопожарных норм, а также с соблюдением требований по технике безопасности.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1.1</w:t>
      </w:r>
      <w:r w:rsidR="00675F31">
        <w:rPr>
          <w:color w:val="555555"/>
          <w:sz w:val="28"/>
          <w:szCs w:val="28"/>
        </w:rPr>
        <w:t>1</w:t>
      </w:r>
      <w:r w:rsidRPr="001E2371">
        <w:rPr>
          <w:color w:val="555555"/>
          <w:sz w:val="28"/>
          <w:szCs w:val="28"/>
        </w:rPr>
        <w:t>. Установка временных нестационарных аттракционов, передвижных цирков и зоопарков без соответствующих разрешений запрещается.</w:t>
      </w:r>
    </w:p>
    <w:p w:rsidR="001E2371" w:rsidRPr="001E2371" w:rsidRDefault="00675F3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1.12</w:t>
      </w:r>
      <w:r w:rsidR="001E2371" w:rsidRPr="001E2371">
        <w:rPr>
          <w:color w:val="555555"/>
          <w:sz w:val="28"/>
          <w:szCs w:val="28"/>
        </w:rPr>
        <w:t>. Услугодатель обязан иметь и предъявлять уполномоченным органам следующие документы: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учредительные документы;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гигиенический сертификат в случаях, предусмотренных действующим законодательством;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заключение ГИБДД;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 xml:space="preserve">- разрешение администрации </w:t>
      </w:r>
      <w:r w:rsidR="00675F31" w:rsidRPr="001E2371">
        <w:rPr>
          <w:color w:val="555555"/>
          <w:sz w:val="28"/>
          <w:szCs w:val="28"/>
        </w:rPr>
        <w:t xml:space="preserve">Рабитицкого сельского поселения Волосовского района Ленинградской области </w:t>
      </w:r>
      <w:r w:rsidRPr="001E2371">
        <w:rPr>
          <w:color w:val="555555"/>
          <w:sz w:val="28"/>
          <w:szCs w:val="28"/>
        </w:rPr>
        <w:t>на размещение нестационарных аттракционов, передвижных цирков и зоопарков;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книгу отзывов и предложений;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инструкцию по эксплуатации (для нестационарных аттракционов);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журнал для проведения инструктажа по технике безопасности;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технические паспорта завода изготовителя на все оборудование, включая клетки для животных;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lastRenderedPageBreak/>
        <w:t>- заключение государственных органов пожарной безопасности;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ветеринарное свидетельство (для передвижных цирков и зоопарков);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справки о наличии прививок, исследований (для передвижных цирков и зоопарков).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1.1</w:t>
      </w:r>
      <w:r w:rsidR="00675F31">
        <w:rPr>
          <w:color w:val="555555"/>
          <w:sz w:val="28"/>
          <w:szCs w:val="28"/>
        </w:rPr>
        <w:t>3</w:t>
      </w:r>
      <w:r w:rsidRPr="001E2371">
        <w:rPr>
          <w:color w:val="555555"/>
          <w:sz w:val="28"/>
          <w:szCs w:val="28"/>
        </w:rPr>
        <w:t>. Размещение временных нестационарных аттракционов, передвижных цирков и зоопарков не должно нарушать существующее благоустройство площадки, на которой они размещены, и исключать порчу зеленых насаждении.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По завершению срока функционирования временных нестационарных аттракционов, передвижных цирков и зоопарков, в соответствии с разрешением на их размещение Услугодатель обязан привести площадку в надлежащее состояние.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1.1</w:t>
      </w:r>
      <w:r w:rsidR="00675F31">
        <w:rPr>
          <w:color w:val="555555"/>
          <w:sz w:val="28"/>
          <w:szCs w:val="28"/>
        </w:rPr>
        <w:t>4</w:t>
      </w:r>
      <w:r w:rsidRPr="001E2371">
        <w:rPr>
          <w:color w:val="555555"/>
          <w:sz w:val="28"/>
          <w:szCs w:val="28"/>
        </w:rPr>
        <w:t xml:space="preserve">. Работа временных нестационарных аттракционов, передвижных цирков и зоопарков на территории </w:t>
      </w:r>
      <w:r w:rsidR="00675F31" w:rsidRPr="001E2371">
        <w:rPr>
          <w:color w:val="555555"/>
          <w:sz w:val="28"/>
          <w:szCs w:val="28"/>
        </w:rPr>
        <w:t xml:space="preserve">Рабитицкого сельского поселения Волосовского района Ленинградской области </w:t>
      </w:r>
      <w:r w:rsidRPr="001E2371">
        <w:rPr>
          <w:color w:val="555555"/>
          <w:sz w:val="28"/>
          <w:szCs w:val="28"/>
        </w:rPr>
        <w:t>осуществляется при следующих условиях: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1.1</w:t>
      </w:r>
      <w:r w:rsidR="00675F31">
        <w:rPr>
          <w:color w:val="555555"/>
          <w:sz w:val="28"/>
          <w:szCs w:val="28"/>
        </w:rPr>
        <w:t>4</w:t>
      </w:r>
      <w:r w:rsidRPr="001E2371">
        <w:rPr>
          <w:color w:val="555555"/>
          <w:sz w:val="28"/>
          <w:szCs w:val="28"/>
        </w:rPr>
        <w:t>.1. Предоставления необходимой потребителям информации, которая должна быть размещена в удобном для обозрения месте и содержать: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сведения об Услугодателе (наименование, юридический адрес, телефон);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режим работы временного нестационарного аттракциона, передвижного цирка и зоопарка;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перечень услуг и стоимость пользования ими за единицу времени;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правила пользования временными нестационарными аттракционами, передвижными цирками и зоопарками;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сведения по технике безопасности и правилах пользования временными нестационарными аттракционами, передвижными цирками и зоопарками;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место нахождения книги, отзывов и предложений;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свидетельство (копия) о государственной регистрации и наименование зарегистрировавшего органа;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- номера телефонов органа по защите прав потребителей, Услугодателя, органа, выдавшего разрешение.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1.1</w:t>
      </w:r>
      <w:r w:rsidR="00675F31">
        <w:rPr>
          <w:color w:val="555555"/>
          <w:sz w:val="28"/>
          <w:szCs w:val="28"/>
        </w:rPr>
        <w:t>4</w:t>
      </w:r>
      <w:r w:rsidRPr="001E2371">
        <w:rPr>
          <w:color w:val="555555"/>
          <w:sz w:val="28"/>
          <w:szCs w:val="28"/>
        </w:rPr>
        <w:t>.2. Соблюдения порядка осуществления денежных расчетов за пользование нестационарными аттракционами, передвижными цирками и зоопарками в соответствии с действующим законодательством.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lastRenderedPageBreak/>
        <w:t>1.1</w:t>
      </w:r>
      <w:r w:rsidR="00675F31">
        <w:rPr>
          <w:color w:val="555555"/>
          <w:sz w:val="28"/>
          <w:szCs w:val="28"/>
        </w:rPr>
        <w:t>5.</w:t>
      </w:r>
      <w:r w:rsidRPr="001E2371">
        <w:rPr>
          <w:color w:val="555555"/>
          <w:sz w:val="28"/>
          <w:szCs w:val="28"/>
        </w:rPr>
        <w:t xml:space="preserve"> Потребитель услуг временных нестационарных аттракционов, передвижных цирков и зоопарков обязан соблюдать правила пользования ими и выполнять установленные требования.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color w:val="555555"/>
          <w:sz w:val="28"/>
          <w:szCs w:val="28"/>
        </w:rPr>
        <w:t>1.1</w:t>
      </w:r>
      <w:r w:rsidR="00675F31">
        <w:rPr>
          <w:color w:val="555555"/>
          <w:sz w:val="28"/>
          <w:szCs w:val="28"/>
        </w:rPr>
        <w:t>6</w:t>
      </w:r>
      <w:r w:rsidRPr="001E2371">
        <w:rPr>
          <w:color w:val="555555"/>
          <w:sz w:val="28"/>
          <w:szCs w:val="28"/>
        </w:rPr>
        <w:t>. При несоблюдении правил пользования временными нестационарными аттракционами, передвижными цирками и зоопарками или установленных требований, создании опасных ситуаций, лицу, нарушившему эти требования, может быть отказано в предоставлении услуги.</w:t>
      </w:r>
    </w:p>
    <w:p w:rsidR="001E2371" w:rsidRPr="001E2371" w:rsidRDefault="001E2371" w:rsidP="001E2371">
      <w:pPr>
        <w:pStyle w:val="juscontext"/>
        <w:shd w:val="clear" w:color="auto" w:fill="FFFFFF"/>
        <w:spacing w:line="195" w:lineRule="atLeast"/>
        <w:jc w:val="both"/>
        <w:rPr>
          <w:color w:val="555555"/>
          <w:sz w:val="28"/>
          <w:szCs w:val="28"/>
        </w:rPr>
      </w:pPr>
      <w:r w:rsidRPr="001E2371">
        <w:rPr>
          <w:sz w:val="28"/>
          <w:szCs w:val="28"/>
        </w:rPr>
        <w:t>1.1</w:t>
      </w:r>
      <w:r w:rsidR="00675F31">
        <w:rPr>
          <w:sz w:val="28"/>
          <w:szCs w:val="28"/>
        </w:rPr>
        <w:t>7</w:t>
      </w:r>
      <w:r w:rsidRPr="001E2371">
        <w:rPr>
          <w:sz w:val="28"/>
          <w:szCs w:val="28"/>
        </w:rPr>
        <w:t>. Услугодатель несет ответственность за нарушение настоящего Положения в соответствии с действующим законодательством.</w:t>
      </w: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P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1E2371" w:rsidRDefault="001E237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675F31" w:rsidRDefault="00675F3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675F31" w:rsidRDefault="00675F3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675F31" w:rsidRDefault="00675F3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675F31" w:rsidRDefault="00675F31" w:rsidP="001E2371">
      <w:pPr>
        <w:pStyle w:val="rigcontext"/>
        <w:shd w:val="clear" w:color="auto" w:fill="FFFFFF"/>
        <w:spacing w:line="195" w:lineRule="atLeast"/>
        <w:jc w:val="right"/>
        <w:rPr>
          <w:color w:val="555555"/>
          <w:sz w:val="28"/>
          <w:szCs w:val="28"/>
        </w:rPr>
      </w:pPr>
    </w:p>
    <w:p w:rsidR="002E5589" w:rsidRPr="001E2371" w:rsidRDefault="002E5589" w:rsidP="00860D9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E5589" w:rsidRPr="001E2371" w:rsidRDefault="002E5589" w:rsidP="002E558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E5589" w:rsidRPr="001E2371" w:rsidSect="002E5589">
      <w:footerReference w:type="even" r:id="rId9"/>
      <w:footerReference w:type="default" r:id="rId10"/>
      <w:pgSz w:w="11906" w:h="16838"/>
      <w:pgMar w:top="709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755" w:rsidRDefault="00E46755" w:rsidP="006C6880">
      <w:pPr>
        <w:spacing w:after="0" w:line="240" w:lineRule="auto"/>
      </w:pPr>
      <w:r>
        <w:separator/>
      </w:r>
    </w:p>
  </w:endnote>
  <w:endnote w:type="continuationSeparator" w:id="1">
    <w:p w:rsidR="00E46755" w:rsidRDefault="00E46755" w:rsidP="006C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2234E3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13B2E" w:rsidRDefault="00E4675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B2E" w:rsidRDefault="002234E3" w:rsidP="00634D7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1C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F32EF">
      <w:rPr>
        <w:rStyle w:val="a8"/>
        <w:noProof/>
      </w:rPr>
      <w:t>6</w:t>
    </w:r>
    <w:r>
      <w:rPr>
        <w:rStyle w:val="a8"/>
      </w:rPr>
      <w:fldChar w:fldCharType="end"/>
    </w:r>
  </w:p>
  <w:p w:rsidR="00613B2E" w:rsidRDefault="00E4675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755" w:rsidRDefault="00E46755" w:rsidP="006C6880">
      <w:pPr>
        <w:spacing w:after="0" w:line="240" w:lineRule="auto"/>
      </w:pPr>
      <w:r>
        <w:separator/>
      </w:r>
    </w:p>
  </w:footnote>
  <w:footnote w:type="continuationSeparator" w:id="1">
    <w:p w:rsidR="00E46755" w:rsidRDefault="00E46755" w:rsidP="006C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A0506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36BF"/>
    <w:rsid w:val="0003364D"/>
    <w:rsid w:val="00102821"/>
    <w:rsid w:val="001151FC"/>
    <w:rsid w:val="00115B05"/>
    <w:rsid w:val="00136E95"/>
    <w:rsid w:val="00145C6F"/>
    <w:rsid w:val="00190D35"/>
    <w:rsid w:val="00193914"/>
    <w:rsid w:val="001B0DE5"/>
    <w:rsid w:val="001E2371"/>
    <w:rsid w:val="0022309F"/>
    <w:rsid w:val="002234E3"/>
    <w:rsid w:val="002835E1"/>
    <w:rsid w:val="002A72A9"/>
    <w:rsid w:val="002C35EF"/>
    <w:rsid w:val="002E5589"/>
    <w:rsid w:val="0030374B"/>
    <w:rsid w:val="00312A5B"/>
    <w:rsid w:val="003455D0"/>
    <w:rsid w:val="0038735B"/>
    <w:rsid w:val="00397111"/>
    <w:rsid w:val="003B15BE"/>
    <w:rsid w:val="003D3002"/>
    <w:rsid w:val="003F4C50"/>
    <w:rsid w:val="0042536C"/>
    <w:rsid w:val="00443A9F"/>
    <w:rsid w:val="00452CBA"/>
    <w:rsid w:val="00455D54"/>
    <w:rsid w:val="00500041"/>
    <w:rsid w:val="00525041"/>
    <w:rsid w:val="0052658C"/>
    <w:rsid w:val="005373EC"/>
    <w:rsid w:val="005377EA"/>
    <w:rsid w:val="00547227"/>
    <w:rsid w:val="005A400B"/>
    <w:rsid w:val="005B3C2E"/>
    <w:rsid w:val="005C4402"/>
    <w:rsid w:val="005C51C3"/>
    <w:rsid w:val="00621889"/>
    <w:rsid w:val="00675F31"/>
    <w:rsid w:val="00676B7E"/>
    <w:rsid w:val="00692663"/>
    <w:rsid w:val="006C6880"/>
    <w:rsid w:val="006E390D"/>
    <w:rsid w:val="00724EEA"/>
    <w:rsid w:val="007513F2"/>
    <w:rsid w:val="00771A86"/>
    <w:rsid w:val="007918E3"/>
    <w:rsid w:val="007B025E"/>
    <w:rsid w:val="007D3ECC"/>
    <w:rsid w:val="007F6C78"/>
    <w:rsid w:val="00826ED9"/>
    <w:rsid w:val="00851A1B"/>
    <w:rsid w:val="00856559"/>
    <w:rsid w:val="00860D97"/>
    <w:rsid w:val="00874154"/>
    <w:rsid w:val="00882C83"/>
    <w:rsid w:val="008B6778"/>
    <w:rsid w:val="008F32EF"/>
    <w:rsid w:val="008F36C4"/>
    <w:rsid w:val="00924DDE"/>
    <w:rsid w:val="00926C95"/>
    <w:rsid w:val="00950EFC"/>
    <w:rsid w:val="00963FB3"/>
    <w:rsid w:val="009B00D9"/>
    <w:rsid w:val="00A170E3"/>
    <w:rsid w:val="00A63301"/>
    <w:rsid w:val="00A67DC4"/>
    <w:rsid w:val="00AD4974"/>
    <w:rsid w:val="00AF6025"/>
    <w:rsid w:val="00B1563C"/>
    <w:rsid w:val="00B91F61"/>
    <w:rsid w:val="00BE11CB"/>
    <w:rsid w:val="00BF17B4"/>
    <w:rsid w:val="00C67AC1"/>
    <w:rsid w:val="00C92BFF"/>
    <w:rsid w:val="00CC5D1E"/>
    <w:rsid w:val="00D40DE2"/>
    <w:rsid w:val="00D456A3"/>
    <w:rsid w:val="00D62FF3"/>
    <w:rsid w:val="00D9610E"/>
    <w:rsid w:val="00DA652A"/>
    <w:rsid w:val="00DC19AB"/>
    <w:rsid w:val="00E46755"/>
    <w:rsid w:val="00E6413C"/>
    <w:rsid w:val="00E9683F"/>
    <w:rsid w:val="00EB22CF"/>
    <w:rsid w:val="00EF36BF"/>
    <w:rsid w:val="00FA20E9"/>
    <w:rsid w:val="00FB76AF"/>
    <w:rsid w:val="00FB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BE"/>
  </w:style>
  <w:style w:type="paragraph" w:styleId="1">
    <w:name w:val="heading 1"/>
    <w:basedOn w:val="a"/>
    <w:link w:val="10"/>
    <w:qFormat/>
    <w:rsid w:val="001E23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1E23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qFormat/>
    <w:rsid w:val="001E23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F3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6BF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rsid w:val="001939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93914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193914"/>
  </w:style>
  <w:style w:type="paragraph" w:styleId="a9">
    <w:name w:val="List Paragraph"/>
    <w:basedOn w:val="a"/>
    <w:qFormat/>
    <w:rsid w:val="002A72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E237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1E237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rsid w:val="001E237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1E2371"/>
  </w:style>
  <w:style w:type="paragraph" w:customStyle="1" w:styleId="upgcontext">
    <w:name w:val="upgcontext"/>
    <w:basedOn w:val="a"/>
    <w:rsid w:val="001E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uscontext">
    <w:name w:val="juscontext"/>
    <w:basedOn w:val="a"/>
    <w:rsid w:val="001E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gcontext">
    <w:name w:val="rigcontext"/>
    <w:basedOn w:val="a"/>
    <w:rsid w:val="001E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1E23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E2371"/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1E23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AED64-479E-48E2-8E05-65BA0981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Redaktor</cp:lastModifiedBy>
  <cp:revision>4</cp:revision>
  <cp:lastPrinted>2018-02-15T06:29:00Z</cp:lastPrinted>
  <dcterms:created xsi:type="dcterms:W3CDTF">2018-02-19T11:35:00Z</dcterms:created>
  <dcterms:modified xsi:type="dcterms:W3CDTF">2018-02-20T07:22:00Z</dcterms:modified>
</cp:coreProperties>
</file>