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F1" w:rsidRDefault="001D10F1" w:rsidP="00D61538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61C4" w:rsidRPr="000961C4" w:rsidRDefault="000961C4" w:rsidP="000961C4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961C4">
        <w:rPr>
          <w:rFonts w:ascii="Times New Roman" w:hAnsi="Times New Roman" w:cs="Times New Roman"/>
          <w:b/>
          <w:noProof/>
          <w:szCs w:val="28"/>
        </w:rPr>
        <w:drawing>
          <wp:inline distT="0" distB="0" distL="0" distR="0" wp14:anchorId="74E3E57B" wp14:editId="65E7A7FA">
            <wp:extent cx="508968" cy="610870"/>
            <wp:effectExtent l="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67" cy="611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1C4" w:rsidRPr="000961C4" w:rsidRDefault="000961C4" w:rsidP="000961C4">
      <w:pPr>
        <w:shd w:val="clear" w:color="auto" w:fill="FFFFFF"/>
        <w:spacing w:after="0" w:line="240" w:lineRule="auto"/>
        <w:ind w:right="3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1C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0961C4" w:rsidRPr="000961C4" w:rsidRDefault="000961C4" w:rsidP="000961C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0961C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0961C4" w:rsidRPr="000961C4" w:rsidRDefault="000961C4" w:rsidP="000961C4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0961C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0961C4" w:rsidRPr="000961C4" w:rsidRDefault="000961C4" w:rsidP="000961C4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0961C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0961C4" w:rsidRPr="000961C4" w:rsidRDefault="000961C4" w:rsidP="000961C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961C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0961C4" w:rsidRPr="000961C4" w:rsidRDefault="000961C4" w:rsidP="000961C4">
      <w:pPr>
        <w:shd w:val="clear" w:color="auto" w:fill="FFFFFF"/>
        <w:spacing w:before="331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961C4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425978" w:rsidRPr="00425978" w:rsidRDefault="00425978" w:rsidP="00425978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425978" w:rsidRPr="00425978" w:rsidRDefault="007B4D32" w:rsidP="004259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0961C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.07.2019 г. №  </w:t>
      </w:r>
      <w:r w:rsidR="000961C4">
        <w:rPr>
          <w:rFonts w:ascii="Times New Roman" w:hAnsi="Times New Roman" w:cs="Times New Roman"/>
          <w:sz w:val="24"/>
          <w:szCs w:val="24"/>
        </w:rPr>
        <w:t>101</w:t>
      </w:r>
    </w:p>
    <w:p w:rsidR="00425978" w:rsidRPr="00425978" w:rsidRDefault="00425978" w:rsidP="00425978">
      <w:pPr>
        <w:tabs>
          <w:tab w:val="left" w:pos="4536"/>
        </w:tabs>
        <w:spacing w:line="240" w:lineRule="auto"/>
        <w:ind w:right="4820"/>
        <w:rPr>
          <w:rFonts w:ascii="Times New Roman" w:hAnsi="Times New Roman" w:cs="Times New Roman"/>
          <w:sz w:val="24"/>
          <w:szCs w:val="24"/>
        </w:rPr>
      </w:pPr>
      <w:r w:rsidRPr="00425978">
        <w:rPr>
          <w:rFonts w:ascii="Times New Roman" w:hAnsi="Times New Roman" w:cs="Times New Roman"/>
          <w:sz w:val="24"/>
          <w:szCs w:val="24"/>
        </w:rPr>
        <w:t xml:space="preserve">Об утверждении типового проекта контейнерной мусорной </w:t>
      </w:r>
      <w:r>
        <w:rPr>
          <w:rFonts w:ascii="Times New Roman" w:hAnsi="Times New Roman" w:cs="Times New Roman"/>
          <w:sz w:val="24"/>
          <w:szCs w:val="24"/>
        </w:rPr>
        <w:t xml:space="preserve">площадки МО </w:t>
      </w:r>
      <w:proofErr w:type="spellStart"/>
      <w:r w:rsidR="000961C4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Pr="00425978">
        <w:rPr>
          <w:rFonts w:ascii="Times New Roman" w:hAnsi="Times New Roman" w:cs="Times New Roman"/>
          <w:sz w:val="24"/>
          <w:szCs w:val="24"/>
        </w:rPr>
        <w:t>поселение</w:t>
      </w:r>
    </w:p>
    <w:p w:rsidR="00425978" w:rsidRPr="00425978" w:rsidRDefault="00425978" w:rsidP="0042597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978">
        <w:rPr>
          <w:rFonts w:ascii="Times New Roman" w:hAnsi="Times New Roman" w:cs="Times New Roman"/>
          <w:sz w:val="28"/>
          <w:szCs w:val="28"/>
        </w:rPr>
        <w:t>В соответствии с Федеральным законам от 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31.08.2018 года № 1039 «Об утверждении Правил обустройства мест (площадок) накопления твердых коммунальных отходов и ведения их реестра», в рамках государственной программы Ленинградской области «Охрана окружающей среды Ленинградской области», утвержденной постановлением Правительства Ленинградской области от 17.07.2019 г. № 323</w:t>
      </w:r>
      <w:proofErr w:type="gramEnd"/>
      <w:r w:rsidRPr="00425978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Бегуницы сельское поселение, администрация </w:t>
      </w:r>
      <w:proofErr w:type="spellStart"/>
      <w:r w:rsidR="000961C4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Pr="004259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5978" w:rsidRPr="00425978" w:rsidRDefault="00425978" w:rsidP="004259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97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5978" w:rsidRPr="00425978" w:rsidRDefault="00425978" w:rsidP="0042597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978">
        <w:rPr>
          <w:rFonts w:ascii="Times New Roman" w:hAnsi="Times New Roman" w:cs="Times New Roman"/>
          <w:sz w:val="28"/>
          <w:szCs w:val="28"/>
        </w:rPr>
        <w:t xml:space="preserve">Утвердить типовой проект контейнерной мусорной площадки муниципального образования </w:t>
      </w:r>
      <w:proofErr w:type="spellStart"/>
      <w:r w:rsidR="000961C4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425978">
        <w:rPr>
          <w:rFonts w:ascii="Times New Roman" w:hAnsi="Times New Roman" w:cs="Times New Roman"/>
          <w:sz w:val="28"/>
          <w:szCs w:val="28"/>
        </w:rPr>
        <w:t xml:space="preserve"> сельское поселение согласно приложению.</w:t>
      </w:r>
    </w:p>
    <w:p w:rsidR="00425978" w:rsidRPr="00425978" w:rsidRDefault="00425978" w:rsidP="0042597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97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сети Интернет  и на сайте администрации </w:t>
      </w:r>
      <w:proofErr w:type="spellStart"/>
      <w:r w:rsidR="000961C4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Pr="0042597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25978" w:rsidRPr="00425978" w:rsidRDefault="00425978" w:rsidP="00425978">
      <w:pPr>
        <w:pStyle w:val="a5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25978">
        <w:rPr>
          <w:rFonts w:ascii="Times New Roman" w:hAnsi="Times New Roman" w:cs="Times New Roman"/>
          <w:sz w:val="28"/>
          <w:szCs w:val="28"/>
        </w:rPr>
        <w:t>Контроль выполнения настоящего постановления оставляю за собой.</w:t>
      </w:r>
    </w:p>
    <w:p w:rsidR="00425978" w:rsidRPr="00425978" w:rsidRDefault="00425978" w:rsidP="00425978">
      <w:pPr>
        <w:spacing w:line="240" w:lineRule="auto"/>
        <w:jc w:val="both"/>
        <w:rPr>
          <w:rFonts w:ascii="Times New Roman" w:hAnsi="Times New Roman" w:cs="Times New Roman"/>
        </w:rPr>
      </w:pPr>
    </w:p>
    <w:p w:rsidR="00425978" w:rsidRPr="00425978" w:rsidRDefault="000961C4" w:rsidP="00096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4D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D32">
        <w:rPr>
          <w:rFonts w:ascii="Times New Roman" w:hAnsi="Times New Roman" w:cs="Times New Roman"/>
          <w:sz w:val="28"/>
          <w:szCs w:val="28"/>
        </w:rPr>
        <w:t xml:space="preserve"> </w:t>
      </w:r>
      <w:r w:rsidR="00425978" w:rsidRPr="0042597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25978" w:rsidRPr="00425978" w:rsidRDefault="00425978" w:rsidP="00096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978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0961C4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42597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2597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0961C4">
        <w:rPr>
          <w:rFonts w:ascii="Times New Roman" w:hAnsi="Times New Roman" w:cs="Times New Roman"/>
          <w:sz w:val="28"/>
          <w:szCs w:val="28"/>
        </w:rPr>
        <w:t>А.Ю.Колосов</w:t>
      </w:r>
      <w:proofErr w:type="spellEnd"/>
    </w:p>
    <w:p w:rsidR="00425978" w:rsidRPr="00425978" w:rsidRDefault="00425978" w:rsidP="00425978">
      <w:pPr>
        <w:spacing w:line="240" w:lineRule="auto"/>
        <w:rPr>
          <w:color w:val="FF0000"/>
          <w:sz w:val="28"/>
          <w:szCs w:val="28"/>
        </w:rPr>
      </w:pPr>
    </w:p>
    <w:p w:rsidR="00425978" w:rsidRDefault="00425978" w:rsidP="00425978">
      <w:pPr>
        <w:spacing w:line="240" w:lineRule="auto"/>
        <w:rPr>
          <w:color w:val="FF0000"/>
        </w:rPr>
      </w:pPr>
    </w:p>
    <w:p w:rsidR="00425978" w:rsidRDefault="00425978" w:rsidP="00425978">
      <w:pPr>
        <w:spacing w:line="240" w:lineRule="auto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</w:t>
      </w: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0961C4" w:rsidRDefault="000961C4" w:rsidP="00BB1A80">
      <w:pPr>
        <w:pStyle w:val="a6"/>
        <w:spacing w:after="0"/>
        <w:jc w:val="right"/>
        <w:rPr>
          <w:rFonts w:ascii="Times New Roman" w:hAnsi="Times New Roman" w:cs="Times New Roman"/>
        </w:rPr>
      </w:pPr>
    </w:p>
    <w:p w:rsidR="00BB1A80" w:rsidRDefault="00BB1A80" w:rsidP="00BB1A80">
      <w:pPr>
        <w:pStyle w:val="a6"/>
        <w:spacing w:after="0"/>
        <w:jc w:val="right"/>
        <w:rPr>
          <w:rFonts w:ascii="Times New Roman" w:hAnsi="Times New Roman" w:cs="Times New Roman"/>
        </w:rPr>
      </w:pPr>
      <w:r w:rsidRPr="003C76A7">
        <w:rPr>
          <w:rFonts w:ascii="Times New Roman" w:hAnsi="Times New Roman" w:cs="Times New Roman"/>
        </w:rPr>
        <w:lastRenderedPageBreak/>
        <w:t>Приложение</w:t>
      </w:r>
    </w:p>
    <w:p w:rsidR="00BB1A80" w:rsidRDefault="00BB1A80" w:rsidP="00BB1A80">
      <w:pPr>
        <w:pStyle w:val="a6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BB1A80" w:rsidRDefault="00425978" w:rsidP="00BB1A80">
      <w:pPr>
        <w:pStyle w:val="a6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</w:t>
      </w:r>
      <w:proofErr w:type="spellStart"/>
      <w:r w:rsidR="000961C4">
        <w:rPr>
          <w:rFonts w:ascii="Times New Roman" w:hAnsi="Times New Roman" w:cs="Times New Roman"/>
        </w:rPr>
        <w:t>Рабитицкое</w:t>
      </w:r>
      <w:proofErr w:type="spellEnd"/>
      <w:r w:rsidR="00BB1A80">
        <w:rPr>
          <w:rFonts w:ascii="Times New Roman" w:hAnsi="Times New Roman" w:cs="Times New Roman"/>
        </w:rPr>
        <w:t xml:space="preserve"> сельское поселение</w:t>
      </w:r>
    </w:p>
    <w:p w:rsidR="00BB1A80" w:rsidRPr="003C76A7" w:rsidRDefault="00BB1A80" w:rsidP="00BB1A80">
      <w:pPr>
        <w:pStyle w:val="a6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5E6ED8">
        <w:rPr>
          <w:rFonts w:ascii="Times New Roman" w:hAnsi="Times New Roman" w:cs="Times New Roman"/>
        </w:rPr>
        <w:t xml:space="preserve"> </w:t>
      </w:r>
      <w:r w:rsidR="000961C4">
        <w:rPr>
          <w:rFonts w:ascii="Times New Roman" w:hAnsi="Times New Roman" w:cs="Times New Roman"/>
        </w:rPr>
        <w:t>30</w:t>
      </w:r>
      <w:r w:rsidR="005E6ED8">
        <w:rPr>
          <w:rFonts w:ascii="Times New Roman" w:hAnsi="Times New Roman" w:cs="Times New Roman"/>
        </w:rPr>
        <w:t>.07.2019 г. №</w:t>
      </w:r>
      <w:r w:rsidR="000961C4">
        <w:rPr>
          <w:rFonts w:ascii="Times New Roman" w:hAnsi="Times New Roman" w:cs="Times New Roman"/>
        </w:rPr>
        <w:t>101</w:t>
      </w:r>
      <w:bookmarkStart w:id="0" w:name="_GoBack"/>
      <w:bookmarkEnd w:id="0"/>
    </w:p>
    <w:p w:rsidR="00BB1A80" w:rsidRDefault="00BB1A80" w:rsidP="00D61538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A80" w:rsidRDefault="00BB1A80" w:rsidP="00D61538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  <w:r>
        <w:rPr>
          <w:rStyle w:val="CharStyle4"/>
        </w:rPr>
        <w:t>Типовой проект контейнерной</w:t>
      </w:r>
      <w:r w:rsidR="00425978">
        <w:rPr>
          <w:rStyle w:val="CharStyle4"/>
        </w:rPr>
        <w:t xml:space="preserve"> мусорной площадки</w:t>
      </w:r>
      <w:r w:rsidR="00425978">
        <w:rPr>
          <w:rStyle w:val="CharStyle4"/>
        </w:rPr>
        <w:br/>
        <w:t xml:space="preserve">МО </w:t>
      </w:r>
      <w:proofErr w:type="spellStart"/>
      <w:r w:rsidR="000961C4">
        <w:rPr>
          <w:rStyle w:val="CharStyle4"/>
        </w:rPr>
        <w:t>Рабитицкое</w:t>
      </w:r>
      <w:proofErr w:type="spellEnd"/>
      <w:r>
        <w:rPr>
          <w:rStyle w:val="CharStyle4"/>
        </w:rPr>
        <w:t xml:space="preserve"> сельское поселение</w:t>
      </w: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0A628B" w:rsidP="00BB1A80">
      <w:pPr>
        <w:pStyle w:val="2"/>
        <w:shd w:val="clear" w:color="auto" w:fill="auto"/>
        <w:ind w:left="20"/>
        <w:rPr>
          <w:rStyle w:val="CharStyle4"/>
        </w:rPr>
      </w:pPr>
      <w:r>
        <w:rPr>
          <w:noProof/>
          <w:lang w:bidi="ar-SA"/>
        </w:rPr>
        <w:drawing>
          <wp:anchor distT="0" distB="0" distL="36195" distR="36195" simplePos="0" relativeHeight="251660288" behindDoc="0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3848100</wp:posOffset>
            </wp:positionV>
            <wp:extent cx="6263005" cy="3181350"/>
            <wp:effectExtent l="19050" t="0" r="444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31813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BB1A80" w:rsidRDefault="00BB1A80" w:rsidP="00BB1A80">
      <w:pPr>
        <w:pStyle w:val="2"/>
        <w:shd w:val="clear" w:color="auto" w:fill="auto"/>
        <w:ind w:left="20"/>
        <w:rPr>
          <w:rStyle w:val="CharStyle4"/>
        </w:rPr>
      </w:pPr>
    </w:p>
    <w:p w:rsidR="001D10F1" w:rsidRDefault="001D10F1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1D10F1" w:rsidRDefault="001D10F1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1D10F1" w:rsidRDefault="001D10F1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1D10F1" w:rsidRDefault="001D10F1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1D10F1" w:rsidRDefault="001D10F1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 xml:space="preserve">Основные размеры площадок под контейнеры и габаритный мусор,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Helvetica" w:hAnsi="Helvetica" w:cs="Helvetica"/>
            <w:b/>
            <w:bCs/>
            <w:color w:val="000000"/>
            <w:bdr w:val="none" w:sz="0" w:space="0" w:color="auto" w:frame="1"/>
          </w:rPr>
          <w:t>1,1 м3</w:t>
        </w:r>
      </w:smartTag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 xml:space="preserve"> (ЕВРО), 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мм</w:t>
      </w:r>
      <w:proofErr w:type="gramEnd"/>
    </w:p>
    <w:tbl>
      <w:tblPr>
        <w:tblW w:w="9840" w:type="dxa"/>
        <w:tblInd w:w="-863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"/>
        <w:gridCol w:w="1080"/>
        <w:gridCol w:w="1080"/>
        <w:gridCol w:w="900"/>
        <w:gridCol w:w="900"/>
        <w:gridCol w:w="1620"/>
        <w:gridCol w:w="1080"/>
        <w:gridCol w:w="2209"/>
      </w:tblGrid>
      <w:tr w:rsidR="00BB1A80" w:rsidTr="00250456">
        <w:trPr>
          <w:trHeight w:val="510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L1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l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m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P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Q</w:t>
            </w:r>
          </w:p>
        </w:tc>
        <w:tc>
          <w:tcPr>
            <w:tcW w:w="2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D</w:t>
            </w:r>
          </w:p>
        </w:tc>
      </w:tr>
      <w:tr w:rsidR="00BB1A80" w:rsidTr="00250456">
        <w:trPr>
          <w:trHeight w:val="590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(количество контейнеров, шт.)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(длина площадки)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(расстояние между крайними стенками контейнеров)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(технологические проходы)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(ширина площадки)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(длина сектора для КГМ)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(ширина сектора для КГМ)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(длина технологического прохода для секции КГМ)</w:t>
            </w:r>
          </w:p>
        </w:tc>
      </w:tr>
      <w:tr w:rsidR="00BB1A80" w:rsidTr="00250456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4060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2350</w:t>
            </w:r>
          </w:p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(размеры могут варьироваться исходя из места установки)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1700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1350</w:t>
            </w:r>
          </w:p>
        </w:tc>
      </w:tr>
      <w:tr w:rsidR="00BB1A80" w:rsidTr="00250456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5770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3070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</w:tr>
      <w:tr w:rsidR="00BB1A80" w:rsidTr="00250456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7480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4780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</w:tr>
      <w:tr w:rsidR="00BB1A80" w:rsidTr="00250456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9190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6490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</w:tr>
      <w:tr w:rsidR="00BB1A80" w:rsidTr="00250456"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10900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8200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</w:tr>
      <w:tr w:rsidR="00BB1A80" w:rsidTr="00250456">
        <w:trPr>
          <w:trHeight w:val="225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A80" w:rsidRDefault="00BB1A80" w:rsidP="00250456">
            <w:pPr>
              <w:pStyle w:val="ad"/>
              <w:spacing w:before="375" w:beforeAutospacing="0" w:after="450" w:afterAutospacing="0" w:line="225" w:lineRule="atLeast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A80" w:rsidRDefault="00BB1A80" w:rsidP="00250456">
            <w:pPr>
              <w:pStyle w:val="ad"/>
              <w:spacing w:before="375" w:beforeAutospacing="0" w:after="450" w:afterAutospacing="0" w:line="225" w:lineRule="atLeast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12610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A80" w:rsidRDefault="00BB1A80" w:rsidP="00250456">
            <w:pPr>
              <w:pStyle w:val="ad"/>
              <w:spacing w:before="375" w:beforeAutospacing="0" w:after="450" w:afterAutospacing="0" w:line="225" w:lineRule="atLeast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9910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  <w:vAlign w:val="bottom"/>
          </w:tcPr>
          <w:p w:rsidR="00BB1A80" w:rsidRDefault="00BB1A80" w:rsidP="00250456">
            <w:pPr>
              <w:rPr>
                <w:sz w:val="20"/>
                <w:szCs w:val="20"/>
              </w:rPr>
            </w:pPr>
          </w:p>
        </w:tc>
      </w:tr>
    </w:tbl>
    <w:p w:rsidR="00BB1A80" w:rsidRDefault="006A2B55" w:rsidP="00BB1A80">
      <w:pPr>
        <w:pStyle w:val="ad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</w:p>
    <w:tbl>
      <w:tblPr>
        <w:tblW w:w="0" w:type="auto"/>
        <w:tblInd w:w="1536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4"/>
        <w:gridCol w:w="1794"/>
      </w:tblGrid>
      <w:tr w:rsidR="00BB1A80" w:rsidTr="00250456">
        <w:trPr>
          <w:trHeight w:val="435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lastRenderedPageBreak/>
              <w:t>Е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Т</w:t>
            </w:r>
          </w:p>
        </w:tc>
      </w:tr>
      <w:tr w:rsidR="00BB1A80" w:rsidTr="00250456">
        <w:trPr>
          <w:trHeight w:val="225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0" w:beforeAutospacing="0" w:after="0" w:afterAutospacing="0" w:line="225" w:lineRule="atLeast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(ширина тех. площадки для мусоровозов</w:t>
            </w:r>
            <w:r>
              <w:rPr>
                <w:rFonts w:ascii="Helvetica" w:hAnsi="Helvetica" w:cs="Helvetica"/>
                <w:b/>
                <w:bCs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0" w:beforeAutospacing="0" w:after="0" w:afterAutospacing="0" w:line="225" w:lineRule="atLeast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(длина тех. площадки для мусоровозов</w:t>
            </w:r>
            <w:r>
              <w:rPr>
                <w:rFonts w:ascii="Helvetica" w:hAnsi="Helvetica" w:cs="Helvetica"/>
                <w:b/>
                <w:bCs/>
                <w:color w:val="000000"/>
                <w:bdr w:val="none" w:sz="0" w:space="0" w:color="auto" w:frame="1"/>
              </w:rPr>
              <w:t>)</w:t>
            </w:r>
          </w:p>
        </w:tc>
      </w:tr>
      <w:tr w:rsidR="00BB1A80" w:rsidTr="00250456">
        <w:trPr>
          <w:trHeight w:val="420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4500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1A80" w:rsidRDefault="00BB1A80" w:rsidP="00250456">
            <w:pPr>
              <w:pStyle w:val="ad"/>
              <w:spacing w:before="375" w:beforeAutospacing="0" w:after="450" w:afterAutospacing="0"/>
              <w:ind w:left="30" w:right="30"/>
              <w:textAlignment w:val="baseline"/>
              <w:rPr>
                <w:rFonts w:ascii="Helvetica" w:hAnsi="Helvetica" w:cs="Helvetica"/>
                <w:color w:val="000000"/>
              </w:rPr>
            </w:pPr>
            <w:r>
              <w:rPr>
                <w:rFonts w:ascii="Helvetica" w:hAnsi="Helvetica" w:cs="Helvetica"/>
                <w:color w:val="000000"/>
              </w:rPr>
              <w:t>10900</w:t>
            </w:r>
          </w:p>
        </w:tc>
      </w:tr>
    </w:tbl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Высота ограждений составляет</w:t>
      </w:r>
      <w:r>
        <w:rPr>
          <w:rStyle w:val="apple-converted-space"/>
          <w:rFonts w:ascii="Helvetica" w:eastAsiaTheme="minorEastAsia" w:hAnsi="Helvetica" w:cs="Helvetica"/>
          <w:b/>
          <w:bCs/>
          <w:color w:val="000000"/>
          <w:bdr w:val="none" w:sz="0" w:space="0" w:color="auto" w:frame="1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1,6 м.</w:t>
      </w:r>
    </w:p>
    <w:p w:rsidR="00BB1A80" w:rsidRDefault="00BB1A80" w:rsidP="00BB1A80">
      <w:pPr>
        <w:pStyle w:val="ad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Требование для контейнерной площадки: легкие </w:t>
      </w:r>
      <w:proofErr w:type="spellStart"/>
      <w:r>
        <w:rPr>
          <w:rFonts w:ascii="Helvetica" w:hAnsi="Helvetica" w:cs="Helvetica"/>
          <w:color w:val="000000"/>
        </w:rPr>
        <w:t>ремонтнопригодные</w:t>
      </w:r>
      <w:proofErr w:type="spellEnd"/>
      <w:r>
        <w:rPr>
          <w:rFonts w:ascii="Helvetica" w:hAnsi="Helvetica" w:cs="Helvetica"/>
          <w:color w:val="000000"/>
        </w:rPr>
        <w:t xml:space="preserve"> конструкции открытого типа.</w:t>
      </w:r>
    </w:p>
    <w:p w:rsidR="00BB1A80" w:rsidRDefault="00BB1A80" w:rsidP="00BB1A80">
      <w:pPr>
        <w:pStyle w:val="ad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Ограждение – каркас выполнен из труб квадратного профиля, обшитых поликарбонатом.</w:t>
      </w:r>
    </w:p>
    <w:p w:rsidR="00BB1A80" w:rsidRDefault="00BB1A80" w:rsidP="00BB1A80">
      <w:pPr>
        <w:pStyle w:val="ad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Основание – асфальтированное покрытие.</w:t>
      </w:r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Площадь площадки на один контейнер равна -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6,9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Площадь площадки на два контейнера равна –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9,8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Площадь площадки на три контейнера равна -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12,7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Площадь площадки на четыре контейнера равна -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15,6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</w:p>
    <w:p w:rsidR="00BB1A80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Площадь площадки на пять контейнеров равна -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18,5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  <w:r>
        <w:rPr>
          <w:rFonts w:ascii="Helvetica" w:hAnsi="Helvetica" w:cs="Helvetica"/>
          <w:color w:val="000000"/>
        </w:rPr>
        <w:t>.</w:t>
      </w:r>
    </w:p>
    <w:p w:rsidR="00BB1A80" w:rsidRPr="003C76A7" w:rsidRDefault="00BB1A80" w:rsidP="00BB1A80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  <w:sectPr w:rsidR="00BB1A80" w:rsidRPr="003C76A7" w:rsidSect="001D10F1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360" w:right="849" w:bottom="361" w:left="1701" w:header="0" w:footer="0" w:gutter="0"/>
          <w:cols w:space="720"/>
        </w:sectPr>
      </w:pPr>
      <w:r>
        <w:rPr>
          <w:rFonts w:ascii="Helvetica" w:hAnsi="Helvetica" w:cs="Helvetica"/>
          <w:color w:val="000000"/>
        </w:rPr>
        <w:t>Площадь площадки на шесть контейнеров равна -</w:t>
      </w:r>
      <w:r>
        <w:rPr>
          <w:rStyle w:val="apple-converted-space"/>
          <w:rFonts w:ascii="Helvetica" w:eastAsiaTheme="minorEastAsia" w:hAnsi="Helvetica" w:cs="Helvetica"/>
          <w:color w:val="000000"/>
        </w:rPr>
        <w:t> </w:t>
      </w: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21,4 м</w:t>
      </w:r>
      <w:proofErr w:type="gramStart"/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2</w:t>
      </w:r>
      <w:proofErr w:type="gramEnd"/>
    </w:p>
    <w:p w:rsidR="00BB1A80" w:rsidRPr="00BB1A80" w:rsidRDefault="001D10F1" w:rsidP="00BB1A80">
      <w:pPr>
        <w:pStyle w:val="2"/>
        <w:shd w:val="clear" w:color="auto" w:fill="auto"/>
        <w:ind w:left="20"/>
      </w:pPr>
      <w:r>
        <w:rPr>
          <w:noProof/>
          <w:lang w:bidi="ar-SA"/>
        </w:rPr>
        <w:lastRenderedPageBreak/>
        <w:drawing>
          <wp:anchor distT="0" distB="0" distL="36195" distR="36195" simplePos="0" relativeHeight="251661312" behindDoc="0" locked="0" layoutInCell="1" allowOverlap="1">
            <wp:simplePos x="0" y="0"/>
            <wp:positionH relativeFrom="page">
              <wp:posOffset>495300</wp:posOffset>
            </wp:positionH>
            <wp:positionV relativeFrom="page">
              <wp:posOffset>1054735</wp:posOffset>
            </wp:positionV>
            <wp:extent cx="6652895" cy="1100582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95" cy="1100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1A80" w:rsidRPr="00BB1A80" w:rsidSect="00D615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55" w:rsidRDefault="006A2B55" w:rsidP="00EB32B9">
      <w:pPr>
        <w:spacing w:after="0" w:line="240" w:lineRule="auto"/>
      </w:pPr>
      <w:r>
        <w:separator/>
      </w:r>
    </w:p>
  </w:endnote>
  <w:endnote w:type="continuationSeparator" w:id="0">
    <w:p w:rsidR="006A2B55" w:rsidRDefault="006A2B55" w:rsidP="00EB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80" w:rsidRDefault="00BB1A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80" w:rsidRDefault="00BB1A80">
    <w:pPr>
      <w:pStyle w:val="ab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80" w:rsidRDefault="00BB1A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55" w:rsidRDefault="006A2B55" w:rsidP="00EB32B9">
      <w:pPr>
        <w:spacing w:after="0" w:line="240" w:lineRule="auto"/>
      </w:pPr>
      <w:r>
        <w:separator/>
      </w:r>
    </w:p>
  </w:footnote>
  <w:footnote w:type="continuationSeparator" w:id="0">
    <w:p w:rsidR="006A2B55" w:rsidRDefault="006A2B55" w:rsidP="00EB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80" w:rsidRDefault="00BB1A80">
    <w:pPr>
      <w:pStyle w:val="a9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80" w:rsidRDefault="00BB1A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4BA"/>
    <w:multiLevelType w:val="hybridMultilevel"/>
    <w:tmpl w:val="42401570"/>
    <w:lvl w:ilvl="0" w:tplc="CFC2C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3847E9"/>
    <w:multiLevelType w:val="hybridMultilevel"/>
    <w:tmpl w:val="C8340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34851"/>
    <w:multiLevelType w:val="hybridMultilevel"/>
    <w:tmpl w:val="C8340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1CB"/>
    <w:rsid w:val="000961C4"/>
    <w:rsid w:val="000A628B"/>
    <w:rsid w:val="001D10F1"/>
    <w:rsid w:val="003D37D1"/>
    <w:rsid w:val="00425978"/>
    <w:rsid w:val="005A37B0"/>
    <w:rsid w:val="005E6ED8"/>
    <w:rsid w:val="00680FAD"/>
    <w:rsid w:val="006A2B55"/>
    <w:rsid w:val="007B4D32"/>
    <w:rsid w:val="00811E56"/>
    <w:rsid w:val="00861ADC"/>
    <w:rsid w:val="00A70A6A"/>
    <w:rsid w:val="00B001CB"/>
    <w:rsid w:val="00BB1A80"/>
    <w:rsid w:val="00D61538"/>
    <w:rsid w:val="00EA619F"/>
    <w:rsid w:val="00E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C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01CB"/>
    <w:pPr>
      <w:ind w:left="720"/>
      <w:contextualSpacing/>
    </w:pPr>
  </w:style>
  <w:style w:type="paragraph" w:customStyle="1" w:styleId="Default">
    <w:name w:val="Default"/>
    <w:rsid w:val="00D61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врезки"/>
    <w:basedOn w:val="a7"/>
    <w:rsid w:val="00BB1A80"/>
    <w:pPr>
      <w:widowControl w:val="0"/>
      <w:suppressAutoHyphens/>
      <w:spacing w:line="100" w:lineRule="atLeast"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7">
    <w:name w:val="Body Text"/>
    <w:basedOn w:val="a"/>
    <w:link w:val="a8"/>
    <w:uiPriority w:val="99"/>
    <w:semiHidden/>
    <w:unhideWhenUsed/>
    <w:rsid w:val="00BB1A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1A80"/>
    <w:rPr>
      <w:rFonts w:eastAsiaTheme="minorEastAsia"/>
      <w:lang w:eastAsia="ru-RU"/>
    </w:rPr>
  </w:style>
  <w:style w:type="character" w:customStyle="1" w:styleId="CharStyle4">
    <w:name w:val="CharStyle4"/>
    <w:basedOn w:val="a0"/>
    <w:rsid w:val="00BB1A8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2">
    <w:name w:val="Основной текст (2)"/>
    <w:rsid w:val="00BB1A80"/>
    <w:pPr>
      <w:widowControl w:val="0"/>
      <w:shd w:val="clear" w:color="auto" w:fill="FFFFFF"/>
      <w:suppressAutoHyphens/>
      <w:spacing w:after="0" w:line="446" w:lineRule="exact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styleId="a9">
    <w:name w:val="header"/>
    <w:basedOn w:val="a"/>
    <w:link w:val="aa"/>
    <w:rsid w:val="00BB1A80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Tahoma" w:eastAsia="Tahoma" w:hAnsi="Tahoma" w:cs="Tahoma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rsid w:val="00BB1A8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rsid w:val="00BB1A80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Tahoma" w:eastAsia="Tahoma" w:hAnsi="Tahoma" w:cs="Tahoma"/>
      <w:color w:val="000000"/>
      <w:sz w:val="24"/>
      <w:szCs w:val="24"/>
      <w:lang w:bidi="ru-RU"/>
    </w:rPr>
  </w:style>
  <w:style w:type="character" w:customStyle="1" w:styleId="ac">
    <w:name w:val="Нижний колонтитул Знак"/>
    <w:basedOn w:val="a0"/>
    <w:link w:val="ab"/>
    <w:rsid w:val="00BB1A8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d">
    <w:name w:val="Normal (Web)"/>
    <w:basedOn w:val="a"/>
    <w:rsid w:val="00BB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B1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рабитицы</cp:lastModifiedBy>
  <cp:revision>2</cp:revision>
  <cp:lastPrinted>2019-07-23T13:14:00Z</cp:lastPrinted>
  <dcterms:created xsi:type="dcterms:W3CDTF">2019-08-16T13:01:00Z</dcterms:created>
  <dcterms:modified xsi:type="dcterms:W3CDTF">2019-08-16T13:01:00Z</dcterms:modified>
</cp:coreProperties>
</file>