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902F14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061C3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902F14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EF36BF" w:rsidRDefault="00EF36BF" w:rsidP="00EF36BF">
      <w:pPr>
        <w:pStyle w:val="a3"/>
      </w:pPr>
    </w:p>
    <w:p w:rsidR="00EF36BF" w:rsidRDefault="00F91CD7" w:rsidP="00EF36BF">
      <w:pPr>
        <w:pStyle w:val="a3"/>
      </w:pPr>
      <w:r>
        <w:t>05</w:t>
      </w:r>
      <w:r w:rsidR="0073595B">
        <w:t xml:space="preserve"> </w:t>
      </w:r>
      <w:r>
        <w:t>февраля 2016</w:t>
      </w:r>
      <w:r w:rsidR="00EF36BF">
        <w:t xml:space="preserve"> года                                      дер. Рабитицы                                № </w:t>
      </w:r>
      <w:r>
        <w:t>31</w:t>
      </w:r>
    </w:p>
    <w:p w:rsidR="00A37D42" w:rsidRPr="003B1C66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Об утверждении плана мероприятий</w:t>
      </w:r>
    </w:p>
    <w:p w:rsid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«дорожная карта»  на ремонт </w:t>
      </w:r>
    </w:p>
    <w:p w:rsid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автомобильной дороги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в д. </w:t>
      </w:r>
      <w:r>
        <w:rPr>
          <w:rFonts w:ascii="Times New Roman" w:eastAsia="Times New Roman" w:hAnsi="Times New Roman" w:cs="Times New Roman"/>
          <w:sz w:val="28"/>
          <w:szCs w:val="28"/>
        </w:rPr>
        <w:t>Рогатино</w:t>
      </w: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жилого дома №</w:t>
      </w:r>
      <w:r w:rsidR="00F91CD7">
        <w:rPr>
          <w:rFonts w:ascii="Times New Roman" w:eastAsia="Times New Roman" w:hAnsi="Times New Roman" w:cs="Times New Roman"/>
          <w:sz w:val="28"/>
          <w:szCs w:val="28"/>
        </w:rPr>
        <w:t>01 до жилого дома №05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  Федеральным законом от 06.10.2003 года № 131-ФЗ «Об общих принципах организации местного самоуправления в Российской Федерации» и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Рабитиц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Волосовского муниципального района Ленинградской области:</w:t>
      </w: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A37D42" w:rsidRPr="003B1C66" w:rsidRDefault="00A37D42" w:rsidP="00A37D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Утвердить план мероприятий «дорожная карта» на </w:t>
      </w:r>
      <w:r w:rsidRPr="003B1C6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емонт дороги в д. </w:t>
      </w:r>
      <w:r>
        <w:rPr>
          <w:rFonts w:ascii="Times New Roman" w:eastAsia="Times New Roman" w:hAnsi="Times New Roman" w:cs="Times New Roman"/>
          <w:sz w:val="28"/>
          <w:szCs w:val="28"/>
        </w:rPr>
        <w:t>Рогатино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жилого дома №</w:t>
      </w:r>
      <w:r w:rsidR="00F91CD7">
        <w:rPr>
          <w:rFonts w:ascii="Times New Roman" w:eastAsia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жилого дома №</w:t>
      </w:r>
      <w:r w:rsidR="00F91CD7"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 Ленинградской области,  (приложение 1)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7D42" w:rsidRPr="00A37D42" w:rsidRDefault="00A37D42" w:rsidP="00A37D4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37D42">
        <w:rPr>
          <w:rFonts w:ascii="Times New Roman" w:eastAsia="Times New Roman" w:hAnsi="Times New Roman" w:cs="Times New Roman"/>
          <w:sz w:val="28"/>
          <w:szCs w:val="24"/>
        </w:rPr>
        <w:t>Контроль за исполнением данного постановления оставляю за собой.</w:t>
      </w:r>
    </w:p>
    <w:p w:rsidR="00A37D42" w:rsidRPr="00FE5A1C" w:rsidRDefault="00A37D42" w:rsidP="00A37D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Настоя</w:t>
      </w:r>
      <w:r w:rsidRPr="003B1C66">
        <w:rPr>
          <w:rFonts w:ascii="Times New Roman" w:eastAsia="Times New Roman" w:hAnsi="Times New Roman" w:cs="Times New Roman"/>
          <w:sz w:val="28"/>
          <w:szCs w:val="28"/>
        </w:rPr>
        <w:t xml:space="preserve">щее постановление  </w:t>
      </w:r>
      <w:r w:rsidRPr="00FE5A1C">
        <w:rPr>
          <w:rFonts w:ascii="Times New Roman" w:eastAsia="Times New Roman" w:hAnsi="Times New Roman" w:cs="Times New Roman"/>
          <w:sz w:val="28"/>
          <w:szCs w:val="28"/>
        </w:rPr>
        <w:t xml:space="preserve"> разместить на официальном сайте администрации.</w:t>
      </w: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FE5A1C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D44DE6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D42" w:rsidRPr="00A37D42" w:rsidRDefault="00A37D42" w:rsidP="00A37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bottomFromText="120" w:vertAnchor="text" w:horzAnchor="margin" w:tblpY="-709"/>
        <w:tblW w:w="15234" w:type="dxa"/>
        <w:tblLook w:val="04A0"/>
      </w:tblPr>
      <w:tblGrid>
        <w:gridCol w:w="4128"/>
        <w:gridCol w:w="3819"/>
        <w:gridCol w:w="7287"/>
      </w:tblGrid>
      <w:tr w:rsidR="00A37D42" w:rsidTr="00CB2BC7">
        <w:trPr>
          <w:trHeight w:val="420"/>
        </w:trPr>
        <w:tc>
          <w:tcPr>
            <w:tcW w:w="4000" w:type="dxa"/>
            <w:noWrap/>
            <w:vAlign w:val="center"/>
            <w:hideMark/>
          </w:tcPr>
          <w:p w:rsidR="00A37D42" w:rsidRDefault="00A37D42" w:rsidP="00CB2BC7">
            <w:pPr>
              <w:rPr>
                <w:rFonts w:cs="Times New Roman"/>
              </w:rPr>
            </w:pPr>
          </w:p>
        </w:tc>
        <w:tc>
          <w:tcPr>
            <w:tcW w:w="3700" w:type="dxa"/>
            <w:noWrap/>
            <w:vAlign w:val="center"/>
            <w:hideMark/>
          </w:tcPr>
          <w:p w:rsidR="00A37D42" w:rsidRDefault="00A37D42" w:rsidP="00CB2BC7">
            <w:pPr>
              <w:rPr>
                <w:rFonts w:cs="Times New Roman"/>
              </w:rPr>
            </w:pPr>
          </w:p>
        </w:tc>
        <w:tc>
          <w:tcPr>
            <w:tcW w:w="7060" w:type="dxa"/>
            <w:hideMark/>
          </w:tcPr>
          <w:p w:rsidR="00A37D42" w:rsidRDefault="00A37D42" w:rsidP="00CB2BC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2E5589" w:rsidRPr="002E5589" w:rsidRDefault="002E5589" w:rsidP="002E5589">
      <w:pPr>
        <w:pStyle w:val="a3"/>
        <w:spacing w:before="0" w:beforeAutospacing="0" w:after="0" w:afterAutospacing="0"/>
        <w:jc w:val="both"/>
      </w:pPr>
    </w:p>
    <w:p w:rsidR="002E5589" w:rsidRPr="00A37D42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42">
        <w:rPr>
          <w:rFonts w:ascii="Times New Roman" w:hAnsi="Times New Roman" w:cs="Times New Roman"/>
          <w:color w:val="000000"/>
          <w:sz w:val="28"/>
          <w:szCs w:val="28"/>
        </w:rPr>
        <w:t>Глава  администрации МО</w:t>
      </w:r>
    </w:p>
    <w:p w:rsidR="002E5589" w:rsidRPr="00A37D42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42">
        <w:rPr>
          <w:rFonts w:ascii="Times New Roman" w:hAnsi="Times New Roman" w:cs="Times New Roman"/>
          <w:color w:val="000000"/>
          <w:sz w:val="28"/>
          <w:szCs w:val="28"/>
        </w:rPr>
        <w:t>Рабитицкое сельское поселение                                                 А.Ю.Колосов</w:t>
      </w:r>
    </w:p>
    <w:p w:rsidR="00546B38" w:rsidRDefault="00546B38" w:rsidP="002E5589">
      <w:pPr>
        <w:spacing w:after="0" w:line="240" w:lineRule="auto"/>
        <w:jc w:val="both"/>
        <w:rPr>
          <w:color w:val="000000"/>
          <w:sz w:val="24"/>
          <w:szCs w:val="24"/>
        </w:rPr>
        <w:sectPr w:rsidR="00546B38" w:rsidSect="00546B38">
          <w:footerReference w:type="even" r:id="rId8"/>
          <w:footerReference w:type="default" r:id="rId9"/>
          <w:pgSz w:w="11906" w:h="16838"/>
          <w:pgMar w:top="709" w:right="851" w:bottom="1134" w:left="1701" w:header="709" w:footer="709" w:gutter="0"/>
          <w:cols w:space="720"/>
        </w:sectPr>
      </w:pPr>
    </w:p>
    <w:p w:rsidR="00A37D42" w:rsidRDefault="00546B38" w:rsidP="00A37D42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A37D42">
        <w:rPr>
          <w:color w:val="000000"/>
          <w:sz w:val="24"/>
          <w:szCs w:val="24"/>
        </w:rPr>
        <w:t>риложение №1 к</w:t>
      </w:r>
    </w:p>
    <w:p w:rsidR="002E5589" w:rsidRDefault="00F91CD7" w:rsidP="00A37D42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Постановлению №31</w:t>
      </w:r>
      <w:r w:rsidR="00A37D42">
        <w:rPr>
          <w:color w:val="000000"/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05</w:t>
      </w:r>
      <w:r w:rsidR="00A37D42">
        <w:rPr>
          <w:color w:val="000000"/>
          <w:sz w:val="24"/>
          <w:szCs w:val="24"/>
        </w:rPr>
        <w:t>.0</w:t>
      </w:r>
      <w:r>
        <w:rPr>
          <w:color w:val="000000"/>
          <w:sz w:val="24"/>
          <w:szCs w:val="24"/>
        </w:rPr>
        <w:t>2</w:t>
      </w:r>
      <w:r w:rsidR="00A37D42">
        <w:rPr>
          <w:color w:val="000000"/>
          <w:sz w:val="24"/>
          <w:szCs w:val="24"/>
        </w:rPr>
        <w:t>.201</w:t>
      </w:r>
      <w:r>
        <w:rPr>
          <w:color w:val="000000"/>
          <w:sz w:val="24"/>
          <w:szCs w:val="24"/>
        </w:rPr>
        <w:t>6</w:t>
      </w:r>
      <w:r w:rsidR="00A37D42">
        <w:rPr>
          <w:color w:val="000000"/>
          <w:sz w:val="24"/>
          <w:szCs w:val="24"/>
        </w:rPr>
        <w:t>г.</w:t>
      </w:r>
    </w:p>
    <w:tbl>
      <w:tblPr>
        <w:tblW w:w="14900" w:type="dxa"/>
        <w:tblInd w:w="96" w:type="dxa"/>
        <w:tblLook w:val="04A0"/>
      </w:tblPr>
      <w:tblGrid>
        <w:gridCol w:w="474"/>
        <w:gridCol w:w="4091"/>
        <w:gridCol w:w="3810"/>
        <w:gridCol w:w="2615"/>
        <w:gridCol w:w="3910"/>
      </w:tblGrid>
      <w:tr w:rsidR="00546B38" w:rsidRPr="00546B38" w:rsidTr="00546B38">
        <w:trPr>
          <w:trHeight w:val="1125"/>
        </w:trPr>
        <w:tc>
          <w:tcPr>
            <w:tcW w:w="14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План мероприятий ("Дорожная карта")  Администрации муниципального образования Рабитицкое сельское поселение Волосовского муниципального района Ленинградской области "О реализации мероприятий в рамках государственной программы Ленинградской области «Развитие автомобильных дорог Ленинградской области" в 201</w:t>
            </w:r>
            <w:r w:rsidR="00F91CD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6</w:t>
            </w: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году. </w:t>
            </w:r>
          </w:p>
        </w:tc>
      </w:tr>
      <w:tr w:rsidR="00546B38" w:rsidRPr="00546B38" w:rsidTr="00546B38">
        <w:trPr>
          <w:trHeight w:val="2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546B38" w:rsidRPr="00546B38" w:rsidTr="00546B38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I.Общее описание "дорожной карты"</w:t>
            </w:r>
          </w:p>
        </w:tc>
      </w:tr>
      <w:tr w:rsidR="00546B38" w:rsidRPr="00546B38" w:rsidTr="00546B38">
        <w:trPr>
          <w:trHeight w:val="6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   Настоящая дорожная карта предусматривает поэтапный план мероприятий по формированию и реализации муниципальных целевых программ, финансирумых с привлечением субсидий за счет средств дорожного фонда Ленинградской области.</w:t>
            </w:r>
          </w:p>
        </w:tc>
      </w:tr>
      <w:tr w:rsidR="00546B38" w:rsidRPr="00546B38" w:rsidTr="00546B38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  Целями "дорожной карты" являются: </w:t>
            </w:r>
          </w:p>
        </w:tc>
      </w:tr>
      <w:tr w:rsidR="00546B38" w:rsidRPr="00546B38" w:rsidTr="00546B38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 оптимизация этапов и сроков выполнения работ; </w:t>
            </w:r>
          </w:p>
        </w:tc>
      </w:tr>
      <w:tr w:rsidR="00546B38" w:rsidRPr="00546B38" w:rsidTr="00546B38">
        <w:trPr>
          <w:trHeight w:val="46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         упрощение административных процедур на всех стадиях проектирования, строительства (реконструкции), капитального ремонта и ремонта, начиная с включения объекта в программу и заканчивая вводом в эксплуатацию. </w:t>
            </w:r>
          </w:p>
        </w:tc>
      </w:tr>
      <w:tr w:rsidR="00546B38" w:rsidRPr="00546B38" w:rsidTr="00546B38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II.Формирование муниципальной программы </w:t>
            </w:r>
          </w:p>
        </w:tc>
      </w:tr>
      <w:tr w:rsidR="00546B38" w:rsidRPr="00546B38" w:rsidTr="00546B38">
        <w:trPr>
          <w:trHeight w:val="49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46B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Сроки реализации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Ожидаемый результат</w:t>
            </w:r>
          </w:p>
        </w:tc>
      </w:tr>
      <w:tr w:rsidR="00546B38" w:rsidRPr="00546B38" w:rsidTr="00546B38">
        <w:trPr>
          <w:trHeight w:val="207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546B38" w:rsidRPr="00546B38" w:rsidTr="00546B38">
        <w:trPr>
          <w:trHeight w:val="345"/>
        </w:trPr>
        <w:tc>
          <w:tcPr>
            <w:tcW w:w="1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II.Формирование муниципальной программы </w:t>
            </w:r>
          </w:p>
        </w:tc>
      </w:tr>
      <w:tr w:rsidR="00546B38" w:rsidRPr="00546B38" w:rsidTr="00546B38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Включение объектов в проекты муниципальных целевых программ.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В срок до 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19 февраля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текущего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Своевременная подготовка заявки в комитет на  получение средств субсидий для реализации муниципальных программ.</w:t>
            </w:r>
          </w:p>
        </w:tc>
      </w:tr>
      <w:tr w:rsidR="00546B38" w:rsidRPr="00546B38" w:rsidTr="00546B38">
        <w:trPr>
          <w:trHeight w:val="14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Направление главному распорядителю средств областного бюджета (комитету) заявок для включения объектов в мероприятия государственной программы Ленинградской области "Развитие автомобильных дорог Ленинградской области ".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1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9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февраля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текущего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Своевременная подготовка заявки в комитет на  получение средств субсидий для реализации муниципальных программ.</w:t>
            </w:r>
          </w:p>
        </w:tc>
      </w:tr>
      <w:tr w:rsidR="00546B38" w:rsidRPr="00546B38" w:rsidTr="00546B38">
        <w:trPr>
          <w:trHeight w:val="94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Подготовка проектно-сметной документации на объекты, включенные в заявки, за исключением объектов проектирования.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1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9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февраля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текущего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F91CD7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Постановление</w:t>
            </w:r>
            <w:r w:rsidR="00546B38"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Администрации МО, утверждающей проектно-сметную документацию на объекты.</w:t>
            </w:r>
          </w:p>
        </w:tc>
      </w:tr>
      <w:tr w:rsidR="00546B38" w:rsidRPr="00546B38" w:rsidTr="00546B38">
        <w:trPr>
          <w:trHeight w:val="63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lastRenderedPageBreak/>
              <w:t>II</w:t>
            </w:r>
          </w:p>
        </w:tc>
        <w:tc>
          <w:tcPr>
            <w:tcW w:w="1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Контроль за реализацией муниципальной программы,финансирование которой осуществляется с привлечением средств субсидий за счет средств дорожного фонда Ленинградской области.</w:t>
            </w:r>
          </w:p>
        </w:tc>
      </w:tr>
      <w:tr w:rsidR="00546B38" w:rsidRPr="00546B38" w:rsidTr="00546B38">
        <w:trPr>
          <w:trHeight w:val="129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Заключение Соглашения или его корректировка с комитетом по дорожному хозяйству Ленинградской области на предоставление субсидий в 201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году за счет средств дорожного фонда.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20 рабочих дней со дня вступления в силу постановления Правительства Ленинградсмкой области, утверждающего распределение субсидий, либо вносящего  изменения в их распределение.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Своевременное внесение изменений по включению средств субсидий в доходную и расходную часть местного бюджета для работы муниципального заказчика по освоению муниципальных программ.</w:t>
            </w:r>
          </w:p>
        </w:tc>
      </w:tr>
      <w:tr w:rsidR="00546B38" w:rsidRPr="00546B38" w:rsidTr="00546B38">
        <w:trPr>
          <w:trHeight w:val="123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Мониторинг реализации муниципальной программы, в том числе: приемка и оплата выполненных работ,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 подготовка отчетов по освоени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ю объемов по Соглашению с комитетом по дорожному хозяйству Лен. области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Ежемесячно в срок до 02 числа месяца, следующего за отчетным  в течение финансового года.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F91CD7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Отчет  по освоени</w:t>
            </w:r>
            <w:r w:rsidR="00546B38"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ю объемов и целевых показателей  по Соглашению с комитетом по дорожному хозяйству Лен. области.</w:t>
            </w:r>
          </w:p>
        </w:tc>
      </w:tr>
      <w:tr w:rsidR="00546B38" w:rsidRPr="00546B38" w:rsidTr="00546B38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Корректировка муниципальной программы и Соглашения с комитетом по дорожному хозяйству Лен. области по итогам проведения торгов.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При корректировке местного бюджета и постановления Правительства Лен. области по распределению субсидий.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Наиболее эффективное использование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 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бюджетных средств</w:t>
            </w:r>
          </w:p>
        </w:tc>
      </w:tr>
      <w:tr w:rsidR="00546B38" w:rsidRPr="00546B38" w:rsidTr="00546B38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Реализация муниципальных программ,</w:t>
            </w:r>
            <w:r w:rsidR="00F91CD7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 </w:t>
            </w: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финансирование которых осуществляется с привлечением средств субсидий за счет средств дорожного фонда Ленинградской области.</w:t>
            </w:r>
          </w:p>
        </w:tc>
      </w:tr>
      <w:tr w:rsidR="00546B38" w:rsidRPr="00546B38" w:rsidTr="00546B38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а)</w:t>
            </w:r>
          </w:p>
        </w:tc>
        <w:tc>
          <w:tcPr>
            <w:tcW w:w="14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Проектирование и строительство (реконструкция) автомобильных дорог общего пользования местного значения. </w:t>
            </w:r>
          </w:p>
        </w:tc>
      </w:tr>
      <w:tr w:rsidR="00546B38" w:rsidRPr="00546B38" w:rsidTr="00546B38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  <w:t>в том числе по объектам: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Строительство автодороги "               ", км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б)</w:t>
            </w:r>
          </w:p>
        </w:tc>
        <w:tc>
          <w:tcPr>
            <w:tcW w:w="144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 xml:space="preserve">Капитальный ремонт и ремонт автомобильных дорог общего пользования, местного значения, в т.ч. в населенных пунктах. </w:t>
            </w:r>
          </w:p>
        </w:tc>
      </w:tr>
      <w:tr w:rsidR="00546B38" w:rsidRPr="00546B38" w:rsidTr="00546B38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</w:rPr>
              <w:t>в том числе по плану мероприятий и по объектам: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Подготовка документов для проведение торгов на право выполнения строительно-монтажных работ.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Не позднее 1 месяца со дня подписания Соглашения о порядке предоставления субсидий.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Определение подрядной организации по итогам проведения аукциона.</w:t>
            </w:r>
          </w:p>
        </w:tc>
      </w:tr>
      <w:tr w:rsidR="00546B38" w:rsidRPr="00546B38" w:rsidTr="00546B38">
        <w:trPr>
          <w:trHeight w:val="10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  <w:t xml:space="preserve">Ремонт автомобильной дороги общего пользования местного значения (участок дороги от жилого дома </w:t>
            </w:r>
            <w:r w:rsidR="00F91CD7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  <w:t>01 до жилого дома 05</w:t>
            </w:r>
            <w:r w:rsidRPr="00546B38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  <w:t>) в дер. Рогатино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20.0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9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.201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подрядная организация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9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lastRenderedPageBreak/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Выполнение работ по ремонту объекта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30.0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9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.201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г. в соответствии с заключенным  муниципальным контрактом или проектом мун.контракта. 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подрядная организация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1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2.1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</w:rPr>
              <w:t>Приемка работы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F91C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срок до 05.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10</w:t>
            </w: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.201</w:t>
            </w:r>
            <w:r w:rsidR="00F91CD7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Акт ввода объекта в эксплуатацию.</w:t>
            </w:r>
          </w:p>
        </w:tc>
      </w:tr>
      <w:tr w:rsidR="00546B38" w:rsidRPr="00546B38" w:rsidTr="00546B38">
        <w:trPr>
          <w:trHeight w:val="106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3.3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Контроль за состоянием объектов муниципальных программ в течение гарантийного срока.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3.4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Осуществление контроля за техническим состоянием объекта в гарантийный период 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гарантийного периода.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1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IY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Устранение выявленных недостатков технического состояния объекта.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гарантийного периода.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</w:tr>
      <w:tr w:rsidR="00546B38" w:rsidRPr="00546B38" w:rsidTr="00546B38">
        <w:trPr>
          <w:trHeight w:val="11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Предъявление претензий, обращений в СРО подрядчика, исков к подрядной организации в случае ее отказа устранить выявленные недостатки в ходе эксплуатации объекта.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течение гарантийного периода.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46B38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Администрация МО Рабитицкое сельское поселение Волосовского района Лен.области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B38" w:rsidRPr="00546B38" w:rsidRDefault="00546B38" w:rsidP="00546B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546B38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 </w:t>
            </w:r>
          </w:p>
        </w:tc>
      </w:tr>
    </w:tbl>
    <w:p w:rsidR="00546B38" w:rsidRDefault="00546B38" w:rsidP="00546B38">
      <w:pPr>
        <w:spacing w:after="0" w:line="240" w:lineRule="auto"/>
        <w:rPr>
          <w:color w:val="000000"/>
          <w:sz w:val="24"/>
          <w:szCs w:val="24"/>
        </w:rPr>
      </w:pPr>
    </w:p>
    <w:sectPr w:rsidR="00546B38" w:rsidSect="00546B38">
      <w:pgSz w:w="16838" w:h="11906" w:orient="landscape"/>
      <w:pgMar w:top="1701" w:right="709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B4F" w:rsidRDefault="00476B4F" w:rsidP="006C6880">
      <w:pPr>
        <w:spacing w:after="0" w:line="240" w:lineRule="auto"/>
      </w:pPr>
      <w:r>
        <w:separator/>
      </w:r>
    </w:p>
  </w:endnote>
  <w:endnote w:type="continuationSeparator" w:id="1">
    <w:p w:rsidR="00476B4F" w:rsidRDefault="00476B4F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5666D1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476B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5666D1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1CD7">
      <w:rPr>
        <w:rStyle w:val="a8"/>
        <w:noProof/>
      </w:rPr>
      <w:t>4</w:t>
    </w:r>
    <w:r>
      <w:rPr>
        <w:rStyle w:val="a8"/>
      </w:rPr>
      <w:fldChar w:fldCharType="end"/>
    </w:r>
  </w:p>
  <w:p w:rsidR="00613B2E" w:rsidRDefault="00476B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B4F" w:rsidRDefault="00476B4F" w:rsidP="006C6880">
      <w:pPr>
        <w:spacing w:after="0" w:line="240" w:lineRule="auto"/>
      </w:pPr>
      <w:r>
        <w:separator/>
      </w:r>
    </w:p>
  </w:footnote>
  <w:footnote w:type="continuationSeparator" w:id="1">
    <w:p w:rsidR="00476B4F" w:rsidRDefault="00476B4F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AEB"/>
    <w:multiLevelType w:val="hybridMultilevel"/>
    <w:tmpl w:val="8E9A2502"/>
    <w:lvl w:ilvl="0" w:tplc="B57C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B00B83"/>
    <w:multiLevelType w:val="hybridMultilevel"/>
    <w:tmpl w:val="D180AD04"/>
    <w:lvl w:ilvl="0" w:tplc="D772C96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2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054712"/>
    <w:rsid w:val="00115B05"/>
    <w:rsid w:val="00136E95"/>
    <w:rsid w:val="00145C6F"/>
    <w:rsid w:val="00193914"/>
    <w:rsid w:val="0022309F"/>
    <w:rsid w:val="002A72A9"/>
    <w:rsid w:val="002C35EF"/>
    <w:rsid w:val="002E5589"/>
    <w:rsid w:val="00397111"/>
    <w:rsid w:val="003B15BE"/>
    <w:rsid w:val="003F4C50"/>
    <w:rsid w:val="00476B4F"/>
    <w:rsid w:val="004C3B6A"/>
    <w:rsid w:val="00546B38"/>
    <w:rsid w:val="005666D1"/>
    <w:rsid w:val="005A400B"/>
    <w:rsid w:val="005B3C2E"/>
    <w:rsid w:val="005C51C3"/>
    <w:rsid w:val="00621889"/>
    <w:rsid w:val="006C6880"/>
    <w:rsid w:val="006E390D"/>
    <w:rsid w:val="0073595B"/>
    <w:rsid w:val="00771A86"/>
    <w:rsid w:val="00826ED9"/>
    <w:rsid w:val="00851A1B"/>
    <w:rsid w:val="00882C83"/>
    <w:rsid w:val="008B6778"/>
    <w:rsid w:val="00926C95"/>
    <w:rsid w:val="00950EFC"/>
    <w:rsid w:val="009B00D9"/>
    <w:rsid w:val="00A37D42"/>
    <w:rsid w:val="00B0552C"/>
    <w:rsid w:val="00B1563C"/>
    <w:rsid w:val="00C67D68"/>
    <w:rsid w:val="00C71A17"/>
    <w:rsid w:val="00D9610E"/>
    <w:rsid w:val="00DA652A"/>
    <w:rsid w:val="00EB22CF"/>
    <w:rsid w:val="00EF36BF"/>
    <w:rsid w:val="00F9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2015-06-23T11:44:00Z</cp:lastPrinted>
  <dcterms:created xsi:type="dcterms:W3CDTF">2016-02-05T11:33:00Z</dcterms:created>
  <dcterms:modified xsi:type="dcterms:W3CDTF">2016-02-05T11:33:00Z</dcterms:modified>
</cp:coreProperties>
</file>