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4B" w:rsidRDefault="00552B4B" w:rsidP="00552B4B">
      <w:pPr>
        <w:shd w:val="clear" w:color="auto" w:fill="FFFFFF"/>
        <w:spacing w:after="0" w:line="240" w:lineRule="auto"/>
        <w:ind w:right="370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CA47CD" w:rsidRDefault="00CA47CD" w:rsidP="00552B4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0550" cy="714375"/>
            <wp:effectExtent l="19050" t="0" r="0" b="0"/>
            <wp:docPr id="3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7CD" w:rsidRPr="00DB2D2F" w:rsidRDefault="00CA47CD" w:rsidP="00552B4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АДМИНИСТРАЦИЯ</w:t>
      </w:r>
    </w:p>
    <w:p w:rsidR="00CA47CD" w:rsidRPr="00DB2D2F" w:rsidRDefault="00CA47CD" w:rsidP="00552B4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CA47CD" w:rsidRPr="00DB2D2F" w:rsidRDefault="00CA47CD" w:rsidP="00552B4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CA47CD" w:rsidRPr="00DB2D2F" w:rsidRDefault="00CA47CD" w:rsidP="00552B4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CA47CD" w:rsidRPr="00DB2D2F" w:rsidRDefault="00CA47CD" w:rsidP="00552B4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B2D2F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CA47CD" w:rsidRPr="00DB2D2F" w:rsidRDefault="00CA47CD" w:rsidP="00552B4B">
      <w:pPr>
        <w:shd w:val="clear" w:color="auto" w:fill="FFFFFF"/>
        <w:spacing w:before="331" w:after="0" w:line="240" w:lineRule="auto"/>
        <w:ind w:left="223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DB2D2F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CA47CD" w:rsidRPr="00DB2D2F" w:rsidRDefault="00CA47CD" w:rsidP="00552B4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-567" w:firstLine="3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A47CD" w:rsidRPr="00DB2D2F" w:rsidRDefault="00552B4B" w:rsidP="00552B4B">
      <w:pPr>
        <w:pStyle w:val="a3"/>
        <w:jc w:val="both"/>
      </w:pPr>
      <w:r>
        <w:t>«</w:t>
      </w:r>
      <w:r w:rsidR="00EF1E01">
        <w:t>14</w:t>
      </w:r>
      <w:r>
        <w:t xml:space="preserve"> </w:t>
      </w:r>
      <w:r w:rsidR="00CA47CD">
        <w:t xml:space="preserve"> »</w:t>
      </w:r>
      <w:r w:rsidR="00CA47CD" w:rsidRPr="00E60F92">
        <w:t xml:space="preserve"> </w:t>
      </w:r>
      <w:r w:rsidR="00CA47CD">
        <w:t xml:space="preserve"> </w:t>
      </w:r>
      <w:r>
        <w:t>ноябр</w:t>
      </w:r>
      <w:r w:rsidR="00CA47CD">
        <w:t>я</w:t>
      </w:r>
      <w:r w:rsidR="00CA47CD" w:rsidRPr="00E60F92">
        <w:t xml:space="preserve"> 201</w:t>
      </w:r>
      <w:r w:rsidR="00CA47CD">
        <w:t>6 года              </w:t>
      </w:r>
      <w:r w:rsidR="00CA47CD" w:rsidRPr="00E60F92">
        <w:t xml:space="preserve">              дер. </w:t>
      </w:r>
      <w:proofErr w:type="spellStart"/>
      <w:r w:rsidR="00CA47CD" w:rsidRPr="00E60F92">
        <w:t>Рабитицы</w:t>
      </w:r>
      <w:proofErr w:type="spellEnd"/>
      <w:r w:rsidR="00CA47CD" w:rsidRPr="00E60F92">
        <w:t>         </w:t>
      </w:r>
      <w:r w:rsidR="00CA47CD">
        <w:t xml:space="preserve">  </w:t>
      </w:r>
      <w:r w:rsidR="00CA47CD" w:rsidRPr="00E60F92">
        <w:t xml:space="preserve">           № </w:t>
      </w:r>
      <w:r w:rsidR="00EF1E01">
        <w:t>204</w:t>
      </w:r>
    </w:p>
    <w:p w:rsidR="00CA47CD" w:rsidRDefault="00CA47CD" w:rsidP="00552B4B">
      <w:pPr>
        <w:pStyle w:val="Default"/>
        <w:jc w:val="both"/>
      </w:pPr>
    </w:p>
    <w:p w:rsidR="00CA47CD" w:rsidRDefault="00CA47CD" w:rsidP="00552B4B">
      <w:pPr>
        <w:pStyle w:val="Default"/>
        <w:jc w:val="both"/>
      </w:pPr>
    </w:p>
    <w:p w:rsidR="00CA47CD" w:rsidRDefault="00CA47CD" w:rsidP="00552B4B">
      <w:pPr>
        <w:pStyle w:val="Default"/>
        <w:jc w:val="both"/>
        <w:rPr>
          <w:b/>
          <w:bCs/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>О создании постоянно действующей комиссии по комплексному обследованию состояния автомобильных дорог общего пользования местного значения, расположенных на территории муниципального образования «</w:t>
      </w:r>
      <w:proofErr w:type="spellStart"/>
      <w:r>
        <w:rPr>
          <w:b/>
          <w:bCs/>
          <w:sz w:val="28"/>
          <w:szCs w:val="28"/>
        </w:rPr>
        <w:t>Рабитицкое</w:t>
      </w:r>
      <w:proofErr w:type="spellEnd"/>
      <w:r>
        <w:rPr>
          <w:b/>
          <w:bCs/>
          <w:sz w:val="28"/>
          <w:szCs w:val="28"/>
        </w:rPr>
        <w:t xml:space="preserve"> сельское поселение» </w:t>
      </w:r>
    </w:p>
    <w:p w:rsidR="00CA47CD" w:rsidRDefault="00CA47CD" w:rsidP="00552B4B">
      <w:pPr>
        <w:pStyle w:val="Default"/>
        <w:jc w:val="both"/>
        <w:rPr>
          <w:sz w:val="28"/>
          <w:szCs w:val="28"/>
        </w:rPr>
      </w:pPr>
    </w:p>
    <w:p w:rsidR="00CA47CD" w:rsidRDefault="00CA47CD" w:rsidP="00552B4B">
      <w:pPr>
        <w:pStyle w:val="Defaul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федеральными законами от 06 октября 2003г. № 131-ФЗ «Об общих принципах организации местного самоуправления в Российской Федерации», от 08 ноября 2007г. № 257-ФЗ «Об автомобильных дорогах и о дорожной деятельности в Российской Федерации», приказом Минтранса Российской Федерации от 27 августа 2009г. № 150 «О порядке проведения оценки технического состояния автомобильных дорог», Федеральным законом от 03.07.2016 №296-ФЗ «О внесении изменений в</w:t>
      </w:r>
      <w:proofErr w:type="gramEnd"/>
      <w:r>
        <w:rPr>
          <w:sz w:val="28"/>
          <w:szCs w:val="28"/>
        </w:rPr>
        <w:t xml:space="preserve"> Федеральный закон «О безопасности дорожного движения» и в целях обеспечения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состоянием автомобильных дорог, расположенных на территории муниципального образования «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поселение», Администрация муниципального образования «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поселение» постановляет: </w:t>
      </w:r>
    </w:p>
    <w:p w:rsidR="00CA47CD" w:rsidRDefault="00CA47C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1. Создать постоянно действующую комиссию по комплексному обследованию состояния автомобильных дорог общего пользования местного значения, расположенных на территории муниципального образования «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поселение» (далее - комиссия). </w:t>
      </w:r>
    </w:p>
    <w:p w:rsidR="00CA47CD" w:rsidRDefault="00CA47C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Утвердить: </w:t>
      </w:r>
    </w:p>
    <w:p w:rsidR="00CA47CD" w:rsidRDefault="00CA47C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состав комиссии согласно приложению № 1 к настоящему постановлению; </w:t>
      </w:r>
    </w:p>
    <w:p w:rsidR="00CA47CD" w:rsidRDefault="00CA47C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Положение о комиссии согласно приложению № 2 к настоящему постановлению. </w:t>
      </w:r>
    </w:p>
    <w:p w:rsidR="00CA47CD" w:rsidRDefault="00CA47C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CA47CD" w:rsidRDefault="00CA47CD" w:rsidP="00552B4B">
      <w:pPr>
        <w:pStyle w:val="Default"/>
        <w:jc w:val="both"/>
        <w:rPr>
          <w:sz w:val="28"/>
          <w:szCs w:val="28"/>
        </w:rPr>
      </w:pPr>
    </w:p>
    <w:p w:rsidR="00CA47CD" w:rsidRPr="00E60F92" w:rsidRDefault="00CA47CD" w:rsidP="00552B4B">
      <w:pPr>
        <w:pStyle w:val="a3"/>
        <w:jc w:val="both"/>
      </w:pPr>
      <w:r w:rsidRPr="00E60F92">
        <w:t xml:space="preserve">Глава администрации          </w:t>
      </w:r>
    </w:p>
    <w:p w:rsidR="00CA47CD" w:rsidRDefault="00CA47CD" w:rsidP="00552B4B">
      <w:pPr>
        <w:pStyle w:val="a3"/>
        <w:jc w:val="both"/>
        <w:rPr>
          <w:b/>
        </w:rPr>
      </w:pPr>
      <w:proofErr w:type="spellStart"/>
      <w:r w:rsidRPr="00E60F92">
        <w:t>Рабитицкого</w:t>
      </w:r>
      <w:proofErr w:type="spellEnd"/>
      <w:r w:rsidRPr="00E60F92">
        <w:t xml:space="preserve"> сельского поселения                                      А.Ю. Колосов</w:t>
      </w:r>
    </w:p>
    <w:p w:rsidR="00CA47CD" w:rsidRDefault="00CA47CD" w:rsidP="00552B4B">
      <w:pPr>
        <w:pStyle w:val="Default"/>
        <w:jc w:val="both"/>
        <w:rPr>
          <w:b/>
          <w:bCs/>
          <w:sz w:val="28"/>
          <w:szCs w:val="28"/>
        </w:rPr>
      </w:pPr>
    </w:p>
    <w:p w:rsidR="00EF1E01" w:rsidRDefault="00EF1E01" w:rsidP="00552B4B">
      <w:pPr>
        <w:pStyle w:val="Default"/>
        <w:jc w:val="both"/>
        <w:rPr>
          <w:b/>
          <w:bCs/>
          <w:sz w:val="28"/>
          <w:szCs w:val="28"/>
        </w:rPr>
      </w:pPr>
    </w:p>
    <w:p w:rsidR="00CA47CD" w:rsidRDefault="00CA47CD" w:rsidP="00552B4B">
      <w:pPr>
        <w:pStyle w:val="Default"/>
        <w:jc w:val="both"/>
        <w:rPr>
          <w:b/>
          <w:bCs/>
          <w:sz w:val="28"/>
          <w:szCs w:val="28"/>
        </w:rPr>
      </w:pPr>
    </w:p>
    <w:p w:rsidR="00463D62" w:rsidRDefault="00463D62" w:rsidP="00552B4B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1 </w:t>
      </w:r>
    </w:p>
    <w:p w:rsidR="00A451CC" w:rsidRDefault="00463D62" w:rsidP="00552B4B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463D62" w:rsidRDefault="00A451CC" w:rsidP="00552B4B">
      <w:pPr>
        <w:pStyle w:val="Default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Рабитиц</w:t>
      </w:r>
      <w:r w:rsidR="00463D62">
        <w:rPr>
          <w:sz w:val="28"/>
          <w:szCs w:val="28"/>
        </w:rPr>
        <w:t>кого</w:t>
      </w:r>
      <w:proofErr w:type="spellEnd"/>
      <w:r w:rsidR="00463D62">
        <w:rPr>
          <w:sz w:val="28"/>
          <w:szCs w:val="28"/>
        </w:rPr>
        <w:t xml:space="preserve"> сельского поселения» </w:t>
      </w:r>
    </w:p>
    <w:p w:rsidR="00A451CC" w:rsidRDefault="00463D62" w:rsidP="00552B4B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F1E01">
        <w:rPr>
          <w:sz w:val="28"/>
          <w:szCs w:val="28"/>
        </w:rPr>
        <w:t xml:space="preserve">14 </w:t>
      </w:r>
      <w:r w:rsidR="00552B4B">
        <w:rPr>
          <w:sz w:val="28"/>
          <w:szCs w:val="28"/>
        </w:rPr>
        <w:t>ноября 2016</w:t>
      </w:r>
      <w:r>
        <w:rPr>
          <w:sz w:val="28"/>
          <w:szCs w:val="28"/>
        </w:rPr>
        <w:t xml:space="preserve"> г. № </w:t>
      </w:r>
      <w:r w:rsidR="00EF1E01">
        <w:rPr>
          <w:sz w:val="28"/>
          <w:szCs w:val="28"/>
        </w:rPr>
        <w:t>204</w:t>
      </w:r>
    </w:p>
    <w:p w:rsidR="00552B4B" w:rsidRDefault="00552B4B" w:rsidP="00552B4B">
      <w:pPr>
        <w:pStyle w:val="Default"/>
        <w:jc w:val="right"/>
        <w:rPr>
          <w:sz w:val="28"/>
          <w:szCs w:val="28"/>
        </w:rPr>
      </w:pPr>
    </w:p>
    <w:p w:rsidR="00A451CC" w:rsidRPr="00552B4B" w:rsidRDefault="00A451CC" w:rsidP="00552B4B">
      <w:pPr>
        <w:pStyle w:val="Default"/>
        <w:jc w:val="center"/>
        <w:rPr>
          <w:sz w:val="32"/>
          <w:szCs w:val="32"/>
        </w:rPr>
      </w:pPr>
      <w:r w:rsidRPr="00552B4B">
        <w:rPr>
          <w:sz w:val="32"/>
          <w:szCs w:val="32"/>
        </w:rPr>
        <w:t>Состав комиссии</w:t>
      </w:r>
    </w:p>
    <w:p w:rsidR="00463D62" w:rsidRPr="00552B4B" w:rsidRDefault="00463D62" w:rsidP="00552B4B">
      <w:pPr>
        <w:pStyle w:val="Default"/>
        <w:jc w:val="center"/>
        <w:rPr>
          <w:b/>
          <w:bCs/>
          <w:sz w:val="32"/>
          <w:szCs w:val="3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678"/>
        <w:gridCol w:w="4678"/>
      </w:tblGrid>
      <w:tr w:rsidR="00463D62">
        <w:trPr>
          <w:trHeight w:val="450"/>
        </w:trPr>
        <w:tc>
          <w:tcPr>
            <w:tcW w:w="4678" w:type="dxa"/>
          </w:tcPr>
          <w:p w:rsidR="00463D62" w:rsidRP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  <w:r w:rsidRPr="00552B4B">
              <w:rPr>
                <w:sz w:val="28"/>
                <w:szCs w:val="28"/>
              </w:rPr>
              <w:t>Колосов А.Ю</w:t>
            </w:r>
            <w:r w:rsidR="00463D62" w:rsidRPr="00552B4B">
              <w:rPr>
                <w:sz w:val="28"/>
                <w:szCs w:val="28"/>
              </w:rPr>
              <w:t xml:space="preserve">.- </w:t>
            </w:r>
          </w:p>
          <w:p w:rsidR="00463D62" w:rsidRPr="00552B4B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  <w:r w:rsidRPr="00552B4B">
              <w:rPr>
                <w:sz w:val="28"/>
                <w:szCs w:val="28"/>
              </w:rPr>
              <w:t xml:space="preserve">председатель комиссии </w:t>
            </w:r>
          </w:p>
        </w:tc>
        <w:tc>
          <w:tcPr>
            <w:tcW w:w="4678" w:type="dxa"/>
          </w:tcPr>
          <w:p w:rsidR="00552B4B" w:rsidRP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  <w:r w:rsidRPr="00552B4B">
              <w:rPr>
                <w:sz w:val="28"/>
                <w:szCs w:val="28"/>
              </w:rPr>
              <w:t xml:space="preserve">Глава администрации </w:t>
            </w:r>
            <w:proofErr w:type="spellStart"/>
            <w:r w:rsidRPr="00552B4B">
              <w:rPr>
                <w:sz w:val="28"/>
                <w:szCs w:val="28"/>
              </w:rPr>
              <w:t>Рабитицкого</w:t>
            </w:r>
            <w:proofErr w:type="spellEnd"/>
            <w:r w:rsidRPr="00552B4B">
              <w:rPr>
                <w:sz w:val="28"/>
                <w:szCs w:val="28"/>
              </w:rPr>
              <w:t xml:space="preserve"> сельского поселения</w:t>
            </w:r>
          </w:p>
          <w:p w:rsidR="00463D62" w:rsidRPr="00552B4B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  <w:r w:rsidRPr="00552B4B">
              <w:rPr>
                <w:sz w:val="28"/>
                <w:szCs w:val="28"/>
              </w:rPr>
              <w:t xml:space="preserve"> </w:t>
            </w:r>
          </w:p>
        </w:tc>
      </w:tr>
      <w:tr w:rsidR="00463D62">
        <w:trPr>
          <w:trHeight w:val="449"/>
        </w:trPr>
        <w:tc>
          <w:tcPr>
            <w:tcW w:w="4678" w:type="dxa"/>
          </w:tcPr>
          <w:p w:rsidR="00463D62" w:rsidRP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552B4B">
              <w:rPr>
                <w:sz w:val="28"/>
                <w:szCs w:val="28"/>
              </w:rPr>
              <w:t>Палто</w:t>
            </w:r>
            <w:proofErr w:type="spellEnd"/>
            <w:r w:rsidRPr="00552B4B">
              <w:rPr>
                <w:sz w:val="28"/>
                <w:szCs w:val="28"/>
              </w:rPr>
              <w:t xml:space="preserve"> А.П</w:t>
            </w:r>
            <w:r w:rsidR="00463D62" w:rsidRPr="00552B4B">
              <w:rPr>
                <w:sz w:val="28"/>
                <w:szCs w:val="28"/>
              </w:rPr>
              <w:t xml:space="preserve">. – </w:t>
            </w:r>
          </w:p>
          <w:p w:rsidR="00463D62" w:rsidRPr="00552B4B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  <w:r w:rsidRPr="00552B4B">
              <w:rPr>
                <w:sz w:val="28"/>
                <w:szCs w:val="28"/>
              </w:rPr>
              <w:t xml:space="preserve">Секретарь комиссии </w:t>
            </w:r>
          </w:p>
        </w:tc>
        <w:tc>
          <w:tcPr>
            <w:tcW w:w="4678" w:type="dxa"/>
          </w:tcPr>
          <w:p w:rsidR="00552B4B" w:rsidRP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  <w:r w:rsidRPr="00552B4B">
              <w:rPr>
                <w:sz w:val="28"/>
                <w:szCs w:val="28"/>
              </w:rPr>
              <w:t xml:space="preserve">Специалист 1 категории администрации </w:t>
            </w:r>
            <w:proofErr w:type="spellStart"/>
            <w:r w:rsidRPr="00552B4B">
              <w:rPr>
                <w:sz w:val="28"/>
                <w:szCs w:val="28"/>
              </w:rPr>
              <w:t>Рабитицкого</w:t>
            </w:r>
            <w:proofErr w:type="spellEnd"/>
            <w:r w:rsidRPr="00552B4B">
              <w:rPr>
                <w:sz w:val="28"/>
                <w:szCs w:val="28"/>
              </w:rPr>
              <w:t xml:space="preserve"> сельского поселения</w:t>
            </w:r>
          </w:p>
          <w:p w:rsidR="00463D62" w:rsidRPr="00552B4B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  <w:r w:rsidRPr="00552B4B">
              <w:rPr>
                <w:sz w:val="28"/>
                <w:szCs w:val="28"/>
              </w:rPr>
              <w:t xml:space="preserve"> </w:t>
            </w:r>
          </w:p>
        </w:tc>
      </w:tr>
      <w:tr w:rsidR="00463D62">
        <w:trPr>
          <w:trHeight w:val="610"/>
        </w:trPr>
        <w:tc>
          <w:tcPr>
            <w:tcW w:w="4678" w:type="dxa"/>
          </w:tcPr>
          <w:p w:rsidR="00463D62" w:rsidRPr="00552B4B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  <w:r w:rsidRPr="00552B4B">
              <w:rPr>
                <w:sz w:val="28"/>
                <w:szCs w:val="28"/>
              </w:rPr>
              <w:t xml:space="preserve">ЧЛЕНЫ КОМИССИИ: </w:t>
            </w:r>
          </w:p>
          <w:p w:rsidR="00463D62" w:rsidRP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  <w:r w:rsidRPr="00552B4B">
              <w:rPr>
                <w:sz w:val="28"/>
                <w:szCs w:val="28"/>
              </w:rPr>
              <w:t>Рагузинская Т.П</w:t>
            </w:r>
            <w:r w:rsidR="00463D62" w:rsidRPr="00552B4B">
              <w:rPr>
                <w:sz w:val="28"/>
                <w:szCs w:val="28"/>
              </w:rPr>
              <w:t xml:space="preserve">. </w:t>
            </w:r>
          </w:p>
        </w:tc>
        <w:tc>
          <w:tcPr>
            <w:tcW w:w="4678" w:type="dxa"/>
          </w:tcPr>
          <w:p w:rsidR="00552B4B" w:rsidRP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463D62" w:rsidRP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  <w:r w:rsidRPr="00552B4B">
              <w:rPr>
                <w:sz w:val="28"/>
                <w:szCs w:val="28"/>
              </w:rPr>
              <w:t xml:space="preserve">Главный специалист администрации </w:t>
            </w:r>
            <w:proofErr w:type="spellStart"/>
            <w:r w:rsidRPr="00552B4B">
              <w:rPr>
                <w:sz w:val="28"/>
                <w:szCs w:val="28"/>
              </w:rPr>
              <w:t>Рабитицкого</w:t>
            </w:r>
            <w:proofErr w:type="spellEnd"/>
            <w:r w:rsidRPr="00552B4B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463D62">
        <w:trPr>
          <w:trHeight w:val="127"/>
        </w:trPr>
        <w:tc>
          <w:tcPr>
            <w:tcW w:w="4678" w:type="dxa"/>
          </w:tcPr>
          <w:p w:rsidR="00463D62" w:rsidRP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  <w:r w:rsidRPr="00552B4B">
              <w:rPr>
                <w:sz w:val="28"/>
                <w:szCs w:val="28"/>
              </w:rPr>
              <w:t>Михайлов Е.А</w:t>
            </w:r>
            <w:r w:rsidR="00463D62" w:rsidRPr="00552B4B">
              <w:rPr>
                <w:sz w:val="28"/>
                <w:szCs w:val="28"/>
              </w:rPr>
              <w:t xml:space="preserve">. </w:t>
            </w:r>
          </w:p>
        </w:tc>
        <w:tc>
          <w:tcPr>
            <w:tcW w:w="4678" w:type="dxa"/>
          </w:tcPr>
          <w:p w:rsidR="00463D62" w:rsidRP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  <w:r w:rsidRPr="00552B4B">
              <w:rPr>
                <w:sz w:val="28"/>
                <w:szCs w:val="28"/>
              </w:rPr>
              <w:t xml:space="preserve">Специалист 1 категории администрации </w:t>
            </w:r>
            <w:proofErr w:type="spellStart"/>
            <w:r w:rsidRPr="00552B4B">
              <w:rPr>
                <w:sz w:val="28"/>
                <w:szCs w:val="28"/>
              </w:rPr>
              <w:t>Рабитицкого</w:t>
            </w:r>
            <w:proofErr w:type="spellEnd"/>
            <w:r w:rsidRPr="00552B4B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463D62">
        <w:trPr>
          <w:trHeight w:val="127"/>
        </w:trPr>
        <w:tc>
          <w:tcPr>
            <w:tcW w:w="4678" w:type="dxa"/>
          </w:tcPr>
          <w:p w:rsidR="00463D62" w:rsidRP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  <w:r w:rsidRPr="00552B4B">
              <w:rPr>
                <w:sz w:val="28"/>
                <w:szCs w:val="28"/>
              </w:rPr>
              <w:t>Романов С.П.</w:t>
            </w:r>
            <w:r w:rsidR="00463D62" w:rsidRPr="00552B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463D62" w:rsidRPr="00552B4B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  <w:r w:rsidRPr="00552B4B">
              <w:rPr>
                <w:sz w:val="28"/>
                <w:szCs w:val="28"/>
              </w:rPr>
              <w:t xml:space="preserve">Депутат </w:t>
            </w:r>
            <w:proofErr w:type="spellStart"/>
            <w:r w:rsidR="00552B4B" w:rsidRPr="00552B4B">
              <w:rPr>
                <w:sz w:val="28"/>
                <w:szCs w:val="28"/>
              </w:rPr>
              <w:t>Рабитиц</w:t>
            </w:r>
            <w:r w:rsidRPr="00552B4B">
              <w:rPr>
                <w:sz w:val="28"/>
                <w:szCs w:val="28"/>
              </w:rPr>
              <w:t>кого</w:t>
            </w:r>
            <w:proofErr w:type="spellEnd"/>
            <w:r w:rsidRPr="00552B4B">
              <w:rPr>
                <w:sz w:val="28"/>
                <w:szCs w:val="28"/>
              </w:rPr>
              <w:t xml:space="preserve"> сельского </w:t>
            </w:r>
            <w:r w:rsidR="00552B4B" w:rsidRPr="00552B4B">
              <w:rPr>
                <w:sz w:val="28"/>
                <w:szCs w:val="28"/>
              </w:rPr>
              <w:t>поселения</w:t>
            </w:r>
            <w:r w:rsidRPr="00552B4B">
              <w:rPr>
                <w:sz w:val="28"/>
                <w:szCs w:val="28"/>
              </w:rPr>
              <w:t xml:space="preserve"> </w:t>
            </w:r>
          </w:p>
        </w:tc>
      </w:tr>
      <w:tr w:rsidR="00463D62">
        <w:trPr>
          <w:trHeight w:val="127"/>
        </w:trPr>
        <w:tc>
          <w:tcPr>
            <w:tcW w:w="4678" w:type="dxa"/>
          </w:tcPr>
          <w:p w:rsidR="00463D62" w:rsidRP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  <w:r w:rsidRPr="00552B4B">
              <w:rPr>
                <w:sz w:val="28"/>
                <w:szCs w:val="28"/>
              </w:rPr>
              <w:t>Староста обследуемого населенного пункта</w:t>
            </w:r>
          </w:p>
        </w:tc>
        <w:tc>
          <w:tcPr>
            <w:tcW w:w="4678" w:type="dxa"/>
          </w:tcPr>
          <w:p w:rsidR="00463D62" w:rsidRP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  <w:r w:rsidRPr="00552B4B">
              <w:rPr>
                <w:sz w:val="28"/>
                <w:szCs w:val="28"/>
              </w:rPr>
              <w:t>По согласованию</w:t>
            </w:r>
          </w:p>
        </w:tc>
      </w:tr>
      <w:tr w:rsidR="00463D62">
        <w:trPr>
          <w:trHeight w:val="127"/>
        </w:trPr>
        <w:tc>
          <w:tcPr>
            <w:tcW w:w="4678" w:type="dxa"/>
          </w:tcPr>
          <w:p w:rsidR="00463D62" w:rsidRPr="00552B4B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463D62" w:rsidRPr="00552B4B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463D62">
        <w:trPr>
          <w:trHeight w:val="449"/>
        </w:trPr>
        <w:tc>
          <w:tcPr>
            <w:tcW w:w="4678" w:type="dxa"/>
          </w:tcPr>
          <w:p w:rsidR="00463D62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552B4B" w:rsidRP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463D62" w:rsidRPr="00552B4B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463D62">
        <w:trPr>
          <w:trHeight w:val="127"/>
        </w:trPr>
        <w:tc>
          <w:tcPr>
            <w:tcW w:w="4678" w:type="dxa"/>
          </w:tcPr>
          <w:p w:rsidR="00463D62" w:rsidRPr="00CA47CD" w:rsidRDefault="00463D62" w:rsidP="00552B4B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678" w:type="dxa"/>
          </w:tcPr>
          <w:p w:rsidR="00463D62" w:rsidRPr="00CA47CD" w:rsidRDefault="00463D62" w:rsidP="00552B4B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:rsidR="00463D62" w:rsidRDefault="00463D62" w:rsidP="00552B4B">
      <w:pPr>
        <w:pStyle w:val="Default"/>
        <w:jc w:val="both"/>
        <w:rPr>
          <w:b/>
          <w:bCs/>
          <w:sz w:val="28"/>
          <w:szCs w:val="28"/>
        </w:rPr>
      </w:pPr>
    </w:p>
    <w:p w:rsidR="00A451CC" w:rsidRDefault="00A451CC" w:rsidP="00552B4B">
      <w:pPr>
        <w:pStyle w:val="Default"/>
        <w:jc w:val="both"/>
        <w:rPr>
          <w:b/>
          <w:bCs/>
          <w:sz w:val="28"/>
          <w:szCs w:val="28"/>
        </w:rPr>
      </w:pPr>
    </w:p>
    <w:p w:rsidR="00A451CC" w:rsidRDefault="00A451CC" w:rsidP="00552B4B">
      <w:pPr>
        <w:pStyle w:val="Default"/>
        <w:jc w:val="both"/>
        <w:rPr>
          <w:b/>
          <w:bCs/>
          <w:sz w:val="28"/>
          <w:szCs w:val="28"/>
        </w:rPr>
      </w:pPr>
    </w:p>
    <w:p w:rsidR="00A451CC" w:rsidRDefault="00A451CC" w:rsidP="00552B4B">
      <w:pPr>
        <w:pStyle w:val="Default"/>
        <w:jc w:val="both"/>
        <w:rPr>
          <w:b/>
          <w:bCs/>
          <w:sz w:val="28"/>
          <w:szCs w:val="28"/>
        </w:rPr>
      </w:pPr>
    </w:p>
    <w:p w:rsidR="00A451CC" w:rsidRDefault="00A451CC" w:rsidP="00552B4B">
      <w:pPr>
        <w:pStyle w:val="Default"/>
        <w:jc w:val="both"/>
        <w:rPr>
          <w:b/>
          <w:bCs/>
          <w:sz w:val="28"/>
          <w:szCs w:val="28"/>
        </w:rPr>
      </w:pPr>
    </w:p>
    <w:p w:rsidR="00A451CC" w:rsidRDefault="00A451CC" w:rsidP="00552B4B">
      <w:pPr>
        <w:pStyle w:val="Default"/>
        <w:jc w:val="both"/>
        <w:rPr>
          <w:b/>
          <w:bCs/>
          <w:sz w:val="28"/>
          <w:szCs w:val="28"/>
        </w:rPr>
      </w:pPr>
    </w:p>
    <w:p w:rsidR="00A451CC" w:rsidRDefault="00A451CC" w:rsidP="00552B4B">
      <w:pPr>
        <w:pStyle w:val="Default"/>
        <w:jc w:val="both"/>
        <w:rPr>
          <w:b/>
          <w:bCs/>
          <w:sz w:val="28"/>
          <w:szCs w:val="28"/>
        </w:rPr>
      </w:pPr>
    </w:p>
    <w:p w:rsidR="00A451CC" w:rsidRDefault="00A451CC" w:rsidP="00552B4B">
      <w:pPr>
        <w:pStyle w:val="Default"/>
        <w:jc w:val="both"/>
        <w:rPr>
          <w:b/>
          <w:bCs/>
          <w:sz w:val="28"/>
          <w:szCs w:val="28"/>
        </w:rPr>
      </w:pPr>
    </w:p>
    <w:p w:rsidR="00463D62" w:rsidRDefault="00463D62" w:rsidP="00552B4B">
      <w:pPr>
        <w:pStyle w:val="Default"/>
        <w:jc w:val="both"/>
        <w:rPr>
          <w:b/>
          <w:bCs/>
          <w:sz w:val="28"/>
          <w:szCs w:val="28"/>
        </w:rPr>
      </w:pPr>
    </w:p>
    <w:p w:rsidR="004729E0" w:rsidRDefault="004729E0" w:rsidP="00552B4B">
      <w:pPr>
        <w:pStyle w:val="Default"/>
        <w:jc w:val="both"/>
        <w:rPr>
          <w:b/>
          <w:bCs/>
          <w:sz w:val="28"/>
          <w:szCs w:val="28"/>
        </w:rPr>
      </w:pPr>
    </w:p>
    <w:p w:rsidR="00463D62" w:rsidRDefault="00463D62" w:rsidP="00552B4B">
      <w:pPr>
        <w:pStyle w:val="Default"/>
        <w:jc w:val="both"/>
        <w:rPr>
          <w:b/>
          <w:bCs/>
          <w:sz w:val="28"/>
          <w:szCs w:val="28"/>
        </w:rPr>
      </w:pPr>
    </w:p>
    <w:p w:rsidR="00CA47CD" w:rsidRDefault="00CA47CD" w:rsidP="00552B4B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2 </w:t>
      </w:r>
    </w:p>
    <w:p w:rsidR="00CA47CD" w:rsidRDefault="00CA47CD" w:rsidP="00552B4B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к Положению о постоянно действующей комиссии по комплексному обследованию состояния автомобильных дорог общего пользования местного значения, расположенных на территории муниципального образования «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поселение» </w:t>
      </w:r>
    </w:p>
    <w:p w:rsidR="00463D62" w:rsidRDefault="00CA47CD" w:rsidP="00552B4B">
      <w:pPr>
        <w:pStyle w:val="Default"/>
        <w:jc w:val="right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F1E01">
        <w:rPr>
          <w:sz w:val="28"/>
          <w:szCs w:val="28"/>
        </w:rPr>
        <w:t>14.11.</w:t>
      </w:r>
      <w:r>
        <w:rPr>
          <w:sz w:val="28"/>
          <w:szCs w:val="28"/>
        </w:rPr>
        <w:t xml:space="preserve"> 201</w:t>
      </w:r>
      <w:r w:rsidR="00552B4B">
        <w:rPr>
          <w:sz w:val="28"/>
          <w:szCs w:val="28"/>
        </w:rPr>
        <w:t>6</w:t>
      </w:r>
      <w:r>
        <w:rPr>
          <w:sz w:val="28"/>
          <w:szCs w:val="28"/>
        </w:rPr>
        <w:t xml:space="preserve"> г. № </w:t>
      </w:r>
      <w:r w:rsidR="00EF1E01">
        <w:rPr>
          <w:sz w:val="28"/>
          <w:szCs w:val="28"/>
        </w:rPr>
        <w:t>204</w:t>
      </w:r>
    </w:p>
    <w:p w:rsidR="00A4140D" w:rsidRDefault="00A4140D" w:rsidP="00552B4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A4140D" w:rsidRDefault="00A4140D" w:rsidP="00552B4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постоянно действующей комиссии по комплексному обследованию состояния автомобильных дорог общего пользования местного значения, расположенных на территории муниципального образования «</w:t>
      </w:r>
      <w:proofErr w:type="spellStart"/>
      <w:r w:rsidR="004A4ACE">
        <w:rPr>
          <w:b/>
          <w:bCs/>
          <w:sz w:val="28"/>
          <w:szCs w:val="28"/>
        </w:rPr>
        <w:t>Рабитицкое</w:t>
      </w:r>
      <w:proofErr w:type="spellEnd"/>
      <w:r>
        <w:rPr>
          <w:b/>
          <w:bCs/>
          <w:sz w:val="28"/>
          <w:szCs w:val="28"/>
        </w:rPr>
        <w:t xml:space="preserve"> сельское поселение»</w:t>
      </w:r>
      <w:r w:rsidR="004A4ACE">
        <w:rPr>
          <w:b/>
          <w:bCs/>
          <w:sz w:val="28"/>
          <w:szCs w:val="28"/>
        </w:rPr>
        <w:t>.</w:t>
      </w:r>
    </w:p>
    <w:p w:rsidR="004A4ACE" w:rsidRDefault="004A4ACE" w:rsidP="00552B4B">
      <w:pPr>
        <w:pStyle w:val="Default"/>
        <w:jc w:val="both"/>
        <w:rPr>
          <w:sz w:val="28"/>
          <w:szCs w:val="28"/>
        </w:rPr>
      </w:pP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  <w:r w:rsidR="004A4ACE">
        <w:rPr>
          <w:sz w:val="28"/>
          <w:szCs w:val="28"/>
        </w:rPr>
        <w:t>.</w:t>
      </w:r>
    </w:p>
    <w:p w:rsidR="004A4ACE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Настоящее положение определяет порядок работы комиссии по </w:t>
      </w:r>
      <w:r w:rsidR="004A4ACE">
        <w:rPr>
          <w:sz w:val="28"/>
          <w:szCs w:val="28"/>
        </w:rPr>
        <w:t>п</w:t>
      </w:r>
      <w:r>
        <w:rPr>
          <w:sz w:val="28"/>
          <w:szCs w:val="28"/>
        </w:rPr>
        <w:t>роведению комплексных проверок состояния автомобильных дорог общего пользования местного значения, расположенных на территории муниципального образования «</w:t>
      </w:r>
      <w:proofErr w:type="spellStart"/>
      <w:r w:rsidR="004A4ACE"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поселение», (далее - комиссия) является коллегиальным органом, осуществляющим обследование состояния автомобильных дорог местного значения в границах муниципального образования «</w:t>
      </w:r>
      <w:proofErr w:type="spellStart"/>
      <w:r w:rsidR="004A4ACE"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поселение» и иных транспортных инженерных сооружений в границах </w:t>
      </w:r>
      <w:proofErr w:type="spellStart"/>
      <w:r w:rsidR="004A4ACE"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 поселения, за исключением мостов и иных транспортных</w:t>
      </w:r>
      <w:proofErr w:type="gramEnd"/>
      <w:r>
        <w:rPr>
          <w:sz w:val="28"/>
          <w:szCs w:val="28"/>
        </w:rPr>
        <w:t xml:space="preserve"> инженерных сооружений федерального и регионального значения, с целью выработки предложений по устранению недостатков в состоянии, оборудовании и содержании автомобильных дорог местного значения, мостов и иных транспортных инженерных сооружений.</w:t>
      </w: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1.2. </w:t>
      </w:r>
      <w:proofErr w:type="gramStart"/>
      <w:r>
        <w:rPr>
          <w:sz w:val="28"/>
          <w:szCs w:val="28"/>
        </w:rPr>
        <w:t>В своей деятельности комиссия руководствуется Федеральным законом от 06.10.2003 N 131-ФЗ «Об общих принципах организации местного самоуправления в Российской Федерации», Федеральным законом от 08.11.2007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10.12.1995 N196-ФЗ «О безопасности дорожного движения»</w:t>
      </w:r>
      <w:r w:rsidR="004A4ACE">
        <w:rPr>
          <w:sz w:val="28"/>
          <w:szCs w:val="28"/>
        </w:rPr>
        <w:t xml:space="preserve"> и Федеральным законом от 03.07.2016</w:t>
      </w:r>
      <w:proofErr w:type="gramEnd"/>
      <w:r w:rsidR="004A4ACE">
        <w:rPr>
          <w:sz w:val="28"/>
          <w:szCs w:val="28"/>
        </w:rPr>
        <w:t xml:space="preserve"> №296-ФЗ «О внесении изменений в Федеральный закон «О безопасности дорожного движения»</w:t>
      </w:r>
      <w:r>
        <w:rPr>
          <w:sz w:val="28"/>
          <w:szCs w:val="28"/>
        </w:rPr>
        <w:t>, Уставом муниципального образования «</w:t>
      </w:r>
      <w:proofErr w:type="spellStart"/>
      <w:r w:rsidR="004A4ACE"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поселение» и другими нормативными актами, действующими в сфере обеспечения безопасности дорожного движения, и настоящим Положением. </w:t>
      </w:r>
    </w:p>
    <w:p w:rsidR="00752129" w:rsidRDefault="00752129" w:rsidP="00552B4B">
      <w:pPr>
        <w:pStyle w:val="Default"/>
        <w:jc w:val="both"/>
        <w:rPr>
          <w:sz w:val="28"/>
          <w:szCs w:val="28"/>
        </w:rPr>
      </w:pPr>
    </w:p>
    <w:p w:rsidR="00D915B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Основной задачей комиссии является </w:t>
      </w:r>
    </w:p>
    <w:p w:rsidR="00D915BD" w:rsidRDefault="00D915B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A4140D">
        <w:rPr>
          <w:sz w:val="28"/>
          <w:szCs w:val="28"/>
        </w:rPr>
        <w:t xml:space="preserve">оценка соответствия технического состояния и уровня </w:t>
      </w:r>
      <w:proofErr w:type="gramStart"/>
      <w:r w:rsidR="00A4140D">
        <w:rPr>
          <w:sz w:val="28"/>
          <w:szCs w:val="28"/>
        </w:rPr>
        <w:t>содержания</w:t>
      </w:r>
      <w:proofErr w:type="gramEnd"/>
      <w:r w:rsidR="00A4140D">
        <w:rPr>
          <w:sz w:val="28"/>
          <w:szCs w:val="28"/>
        </w:rPr>
        <w:t xml:space="preserve"> автомобильных дорог общего пользования</w:t>
      </w:r>
      <w:r w:rsidR="004A4ACE">
        <w:rPr>
          <w:sz w:val="28"/>
          <w:szCs w:val="28"/>
        </w:rPr>
        <w:t xml:space="preserve"> местного значения</w:t>
      </w:r>
      <w:r w:rsidR="00A4140D">
        <w:rPr>
          <w:sz w:val="28"/>
          <w:szCs w:val="28"/>
        </w:rPr>
        <w:t>, транспортных инженерных сооружений, расположенных на территории муниципального образования «</w:t>
      </w:r>
      <w:proofErr w:type="spellStart"/>
      <w:r w:rsidR="004A4ACE">
        <w:rPr>
          <w:sz w:val="28"/>
          <w:szCs w:val="28"/>
        </w:rPr>
        <w:t>Рабитицкое</w:t>
      </w:r>
      <w:proofErr w:type="spellEnd"/>
      <w:r w:rsidR="00A4140D">
        <w:rPr>
          <w:sz w:val="28"/>
          <w:szCs w:val="28"/>
        </w:rPr>
        <w:t xml:space="preserve"> сельское поселение», установленным государственным стандартам Рос</w:t>
      </w:r>
      <w:r w:rsidR="004A4ACE">
        <w:rPr>
          <w:sz w:val="28"/>
          <w:szCs w:val="28"/>
        </w:rPr>
        <w:t>сийской Федерации, строительным</w:t>
      </w:r>
      <w:r w:rsidR="00A4140D">
        <w:rPr>
          <w:sz w:val="28"/>
          <w:szCs w:val="28"/>
        </w:rPr>
        <w:t xml:space="preserve"> нормам и правилам, техническим правилам ремонта и содержания автомобильных дорог, другим нормативным документам</w:t>
      </w:r>
      <w:r>
        <w:rPr>
          <w:sz w:val="28"/>
          <w:szCs w:val="28"/>
        </w:rPr>
        <w:t>;</w:t>
      </w:r>
    </w:p>
    <w:p w:rsidR="00D915BD" w:rsidRDefault="00D915B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</w:t>
      </w:r>
      <w:r w:rsidRPr="00D915BD">
        <w:rPr>
          <w:sz w:val="28"/>
          <w:szCs w:val="28"/>
        </w:rPr>
        <w:t xml:space="preserve">ежегодное (до 1 июля года, следующего за </w:t>
      </w:r>
      <w:proofErr w:type="gramStart"/>
      <w:r w:rsidRPr="00D915BD">
        <w:rPr>
          <w:sz w:val="28"/>
          <w:szCs w:val="28"/>
        </w:rPr>
        <w:t>отчетным</w:t>
      </w:r>
      <w:proofErr w:type="gramEnd"/>
      <w:r w:rsidRPr="00D915BD">
        <w:rPr>
          <w:sz w:val="28"/>
          <w:szCs w:val="28"/>
        </w:rPr>
        <w:t>) утверждение перечней аварийно-опасных участков дорог и разработка первоочередных мер, направленных на устранение причин и условий совершения дорожно-транспортных происшествий.</w:t>
      </w:r>
    </w:p>
    <w:p w:rsidR="00752129" w:rsidRDefault="00D915BD" w:rsidP="00552B4B">
      <w:pPr>
        <w:pStyle w:val="Default"/>
        <w:jc w:val="both"/>
        <w:rPr>
          <w:sz w:val="28"/>
          <w:szCs w:val="28"/>
        </w:rPr>
      </w:pPr>
      <w:r w:rsidRPr="00D915BD">
        <w:rPr>
          <w:sz w:val="28"/>
          <w:szCs w:val="28"/>
        </w:rPr>
        <w:t>"</w:t>
      </w:r>
      <w:r>
        <w:rPr>
          <w:sz w:val="28"/>
          <w:szCs w:val="28"/>
        </w:rPr>
        <w:t>А</w:t>
      </w:r>
      <w:r w:rsidRPr="00D915BD">
        <w:rPr>
          <w:sz w:val="28"/>
          <w:szCs w:val="28"/>
        </w:rPr>
        <w:t>варийно-опасный участок дороги (место концентрации дорожно-транспортных происшествий</w:t>
      </w:r>
      <w:r w:rsidR="00552B4B">
        <w:rPr>
          <w:sz w:val="28"/>
          <w:szCs w:val="28"/>
        </w:rPr>
        <w:t xml:space="preserve"> </w:t>
      </w:r>
      <w:r w:rsidRPr="00D915BD">
        <w:rPr>
          <w:sz w:val="28"/>
          <w:szCs w:val="28"/>
        </w:rPr>
        <w:t>) - участок дороги, улицы, не превышающий 200 метров в населенном пункте</w:t>
      </w:r>
      <w:proofErr w:type="gramStart"/>
      <w:r w:rsidR="00552B4B">
        <w:rPr>
          <w:sz w:val="28"/>
          <w:szCs w:val="28"/>
        </w:rPr>
        <w:t xml:space="preserve"> </w:t>
      </w:r>
      <w:r w:rsidRPr="00D915BD">
        <w:rPr>
          <w:sz w:val="28"/>
          <w:szCs w:val="28"/>
        </w:rPr>
        <w:t>,</w:t>
      </w:r>
      <w:proofErr w:type="gramEnd"/>
      <w:r w:rsidRPr="00D915BD">
        <w:rPr>
          <w:sz w:val="28"/>
          <w:szCs w:val="28"/>
        </w:rPr>
        <w:t xml:space="preserve"> либо пересечение дорог, улиц, где в течение отчетного года произошло три и более дорожно-транспортных происшествия одного вида или пять и более дорожно-транспортных происшествий независимо от их вида, в результате которых погибли или были ранены люди."</w:t>
      </w:r>
    </w:p>
    <w:p w:rsidR="00D915BD" w:rsidRPr="00D915BD" w:rsidRDefault="00D915BD" w:rsidP="00552B4B">
      <w:pPr>
        <w:pStyle w:val="Default"/>
        <w:jc w:val="both"/>
        <w:rPr>
          <w:sz w:val="28"/>
          <w:szCs w:val="28"/>
        </w:rPr>
      </w:pPr>
    </w:p>
    <w:p w:rsidR="004A4ACE" w:rsidRDefault="00A4140D" w:rsidP="00552B4B">
      <w:pPr>
        <w:pStyle w:val="Default"/>
        <w:jc w:val="both"/>
        <w:rPr>
          <w:bCs/>
          <w:sz w:val="28"/>
          <w:szCs w:val="28"/>
        </w:rPr>
      </w:pPr>
      <w:r w:rsidRPr="004A4ACE">
        <w:rPr>
          <w:bCs/>
          <w:sz w:val="28"/>
          <w:szCs w:val="28"/>
        </w:rPr>
        <w:t>3. Права, обязанности и порядок работы комиссии</w:t>
      </w:r>
      <w:r w:rsidR="004A4ACE">
        <w:rPr>
          <w:bCs/>
          <w:sz w:val="28"/>
          <w:szCs w:val="28"/>
        </w:rPr>
        <w:t>.</w:t>
      </w:r>
    </w:p>
    <w:p w:rsidR="00752129" w:rsidRDefault="00752129" w:rsidP="00552B4B">
      <w:pPr>
        <w:pStyle w:val="Default"/>
        <w:jc w:val="both"/>
        <w:rPr>
          <w:bCs/>
          <w:sz w:val="28"/>
          <w:szCs w:val="28"/>
        </w:rPr>
      </w:pPr>
    </w:p>
    <w:p w:rsidR="004A4ACE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3.1. Комиссия имеет право:</w:t>
      </w:r>
    </w:p>
    <w:p w:rsidR="004A4ACE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3.1.1. запрашивать в установленном порядке необходимую для работы информацию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: </w:t>
      </w:r>
    </w:p>
    <w:p w:rsidR="004A4ACE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юридических лиц и граждан, осуществляющих деятельность, связанную с перевозкой пассажиров на территории </w:t>
      </w:r>
      <w:proofErr w:type="spellStart"/>
      <w:r w:rsidR="004A4ACE"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4A4ACE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организаций различных форм собственности, осуществляющих деятельность, связанную с содержанием, реконструкцией, ремонтом автомобильных дорог, установкой и эксплуатацией в непосредственной близости от автомобильных дорог местного значения в границах </w:t>
      </w:r>
      <w:proofErr w:type="spellStart"/>
      <w:r w:rsidR="004A4ACE"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 поселения мостов и иных транспортных инженерных сооружений, рекламных и иных сооружений, способных повлиять на безопасность перевозок пассажиров городским пассажирским транспортом;</w:t>
      </w:r>
    </w:p>
    <w:p w:rsidR="004A4ACE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отдела Государственной </w:t>
      </w:r>
      <w:proofErr w:type="gramStart"/>
      <w:r>
        <w:rPr>
          <w:sz w:val="28"/>
          <w:szCs w:val="28"/>
        </w:rPr>
        <w:t xml:space="preserve">инспекции безопасности дорожного движения </w:t>
      </w:r>
      <w:r w:rsidR="004A4ACE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Министерства внутренних дел Российской Федерации</w:t>
      </w:r>
      <w:proofErr w:type="gramEnd"/>
      <w:r>
        <w:rPr>
          <w:sz w:val="28"/>
          <w:szCs w:val="28"/>
        </w:rPr>
        <w:t xml:space="preserve"> по </w:t>
      </w:r>
      <w:proofErr w:type="spellStart"/>
      <w:r w:rsidR="004A4ACE">
        <w:rPr>
          <w:sz w:val="28"/>
          <w:szCs w:val="28"/>
        </w:rPr>
        <w:t>Волосов</w:t>
      </w:r>
      <w:r>
        <w:rPr>
          <w:sz w:val="28"/>
          <w:szCs w:val="28"/>
        </w:rPr>
        <w:t>скому</w:t>
      </w:r>
      <w:proofErr w:type="spellEnd"/>
      <w:r>
        <w:rPr>
          <w:sz w:val="28"/>
          <w:szCs w:val="28"/>
        </w:rPr>
        <w:t xml:space="preserve"> району;</w:t>
      </w:r>
    </w:p>
    <w:p w:rsidR="00752129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3.1.2. привлекать к проведению обследования автомобильных дорог местного значения в границах муниципального образования «</w:t>
      </w:r>
      <w:proofErr w:type="spellStart"/>
      <w:r w:rsidR="004A4ACE"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поселение», мостов и иных транспортных инженерных сооружений по согласованию представителей организаций, осуществляющих свою деятельность на территории </w:t>
      </w:r>
      <w:proofErr w:type="spellStart"/>
      <w:r w:rsidR="004A4ACE"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сельского поселения; </w:t>
      </w:r>
    </w:p>
    <w:p w:rsidR="00752129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3.1.3. вносить предложения в соответствующие органы, организации по устранению недостатков в состоянии, оборудовании и содержании автомобильных дорог местного значения в границах </w:t>
      </w:r>
      <w:proofErr w:type="spellStart"/>
      <w:r w:rsidR="004A4ACE"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сельского поселения, мостов и иных транспортных инженерных сооружений, выявленных комиссией и отмеченных в актах комиссионного обследования дорожных условий.</w:t>
      </w:r>
    </w:p>
    <w:p w:rsidR="00752129" w:rsidRDefault="00752129" w:rsidP="00552B4B">
      <w:pPr>
        <w:pStyle w:val="Default"/>
        <w:jc w:val="both"/>
        <w:rPr>
          <w:sz w:val="28"/>
          <w:szCs w:val="28"/>
        </w:rPr>
      </w:pPr>
    </w:p>
    <w:p w:rsidR="00752129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3.2. Комиссия обязана: </w:t>
      </w:r>
    </w:p>
    <w:p w:rsidR="00752129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3.2.1. Составить Акт состояния автомобильных дорог общего пользования местного значения муниципального образования «</w:t>
      </w:r>
      <w:proofErr w:type="spellStart"/>
      <w:r w:rsidR="004A4ACE"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поселение» (далее - акт), согласно приложению N1 к Положению;</w:t>
      </w:r>
    </w:p>
    <w:p w:rsidR="00752129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Требовать и контролировать выполнение работ по устранению выявленных недостатков; </w:t>
      </w:r>
    </w:p>
    <w:p w:rsidR="00752129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3.2.3. Хранить 1 экземпляр акта в течение 3 лет.</w:t>
      </w:r>
    </w:p>
    <w:p w:rsidR="00752129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3.3. Руководство деятельностью комиссии осуществляет её председатель, в компетенцию которого входит: - ведение заседаний комиссии; - принятие решения о проведении заседания комиссии при возникновении необходимости безотлагательного рассмотрения вопросов, относящихся к её полномочиям; - распределение поручений членам комиссии и проверка их исполнения. </w:t>
      </w:r>
    </w:p>
    <w:p w:rsidR="00752129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Секретарь комиссии: </w:t>
      </w:r>
    </w:p>
    <w:p w:rsidR="00752129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 Ведёт рабочую документацию комиссии, оповещает её членов и приглашённых лиц о сроках </w:t>
      </w:r>
      <w:proofErr w:type="gramStart"/>
      <w:r>
        <w:rPr>
          <w:sz w:val="28"/>
          <w:szCs w:val="28"/>
        </w:rPr>
        <w:t>проведения обследования автомобильных дорог общего пользования местного значения</w:t>
      </w:r>
      <w:proofErr w:type="gramEnd"/>
      <w:r>
        <w:rPr>
          <w:sz w:val="28"/>
          <w:szCs w:val="28"/>
        </w:rPr>
        <w:t xml:space="preserve">; </w:t>
      </w:r>
    </w:p>
    <w:p w:rsidR="00752129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 Обеспечивает оформление акта; </w:t>
      </w:r>
    </w:p>
    <w:p w:rsidR="00752129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 Направляет в организации, учреждения и предприятия копии актов обследования дорожных условий на автомобильных дорогах общего пользования местного значения и иную необходимую документацию. </w:t>
      </w: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Заседание комиссии считается правомочным, если на нём присутствует не менее 2/3 её членов. Решение комиссии считается принятым, если за него проголосовало большинство присутствующих на заседании членов комиссии </w:t>
      </w:r>
    </w:p>
    <w:p w:rsidR="00752129" w:rsidRDefault="00752129" w:rsidP="00552B4B">
      <w:pPr>
        <w:pStyle w:val="Default"/>
        <w:jc w:val="both"/>
        <w:rPr>
          <w:sz w:val="28"/>
          <w:szCs w:val="28"/>
        </w:rPr>
      </w:pP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Основной функцией комиссии является непосредственное обследование автомобильных дорог общего пользования, мостов и иных транспортных инженерных сооружений путем визуального осмотра. </w:t>
      </w:r>
    </w:p>
    <w:p w:rsidR="00752129" w:rsidRDefault="00752129" w:rsidP="00552B4B">
      <w:pPr>
        <w:pStyle w:val="Default"/>
        <w:jc w:val="both"/>
        <w:rPr>
          <w:sz w:val="28"/>
          <w:szCs w:val="28"/>
        </w:rPr>
      </w:pP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Обследование дорожных условий проводится комиссией не реже одного раза в год. </w:t>
      </w:r>
    </w:p>
    <w:p w:rsidR="00752129" w:rsidRDefault="00752129" w:rsidP="00552B4B">
      <w:pPr>
        <w:pStyle w:val="Default"/>
        <w:jc w:val="both"/>
        <w:rPr>
          <w:sz w:val="28"/>
          <w:szCs w:val="28"/>
        </w:rPr>
      </w:pP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Организация работы комиссии осуществляется в соответствии с графиком, утверждаемым председателем комиссии, а в случае необходимости - по инициативе председателя комиссии. </w:t>
      </w:r>
    </w:p>
    <w:p w:rsidR="00752129" w:rsidRDefault="00752129" w:rsidP="00552B4B">
      <w:pPr>
        <w:pStyle w:val="Default"/>
        <w:jc w:val="both"/>
        <w:rPr>
          <w:sz w:val="28"/>
          <w:szCs w:val="28"/>
        </w:rPr>
      </w:pP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Виды диагностики приведены в приложении № 2. </w:t>
      </w:r>
    </w:p>
    <w:p w:rsidR="00752129" w:rsidRDefault="00752129" w:rsidP="00552B4B">
      <w:pPr>
        <w:pStyle w:val="Default"/>
        <w:jc w:val="both"/>
        <w:rPr>
          <w:sz w:val="28"/>
          <w:szCs w:val="28"/>
        </w:rPr>
      </w:pP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В процессе диагностики технического состояния автомобильных дорог определяются: </w:t>
      </w: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параметры и характеристики автомобильной дороги, определяющие степень соответствия нормативным требованиям постоянных (незначительно меняющихся в процессе эксплуатации или меняющихся после реконструкции и капитального ремонта) параметров и характеристик автомобильной дороги (технический уровень автомобильной дороги): </w:t>
      </w: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ширина проезжей части и земляного полотна; </w:t>
      </w: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габариты искусственных дорожных сооружений; </w:t>
      </w: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элементов водоотвода; </w:t>
      </w: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элементов обустройства дороги и технических средств организации дорожного движения. </w:t>
      </w: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параметры и характеристики автомобильной дороги, определяющие степень соответствия нормативным требованиям переменных параметров и характеристик автомобильной дороги, организации и условий дорожного движения, изменяющихся в процессе эксплуатации автомобильной дороги (эксплуатационное состояние автомобильной дороги): </w:t>
      </w: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продольная ровность и </w:t>
      </w:r>
      <w:proofErr w:type="spellStart"/>
      <w:r>
        <w:rPr>
          <w:sz w:val="28"/>
          <w:szCs w:val="28"/>
        </w:rPr>
        <w:t>колейность</w:t>
      </w:r>
      <w:proofErr w:type="spellEnd"/>
      <w:r>
        <w:rPr>
          <w:sz w:val="28"/>
          <w:szCs w:val="28"/>
        </w:rPr>
        <w:t xml:space="preserve"> дорожного покрытия; </w:t>
      </w: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сцепные свойства дорожного покрытия и состояние обочин; </w:t>
      </w: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прочность дорожной одежды; </w:t>
      </w: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грузоподъемность искусственных дорожных сооружений; </w:t>
      </w:r>
    </w:p>
    <w:p w:rsidR="00552B4B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и вид повреждений проезжей части, земляного полотна и системы водоотвода, искусственных дорожных сооружений, элементов обустройства дороги и технических средств организации дорожного движения. </w:t>
      </w: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характеристики автомобильной дороги, определяющие совокупность показателей, влияющих на эффективность и безопасность работы автомобильного транспорта, отражающих интересы пользователей и степень влияния на окружающую среду (потребительские свойства автомобильной дороги): </w:t>
      </w: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скорость движения транспортного потока; </w:t>
      </w: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безопасность и удобство движения транспортного потока; </w:t>
      </w: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пропускная способность и уровень загрузки </w:t>
      </w:r>
      <w:proofErr w:type="gramStart"/>
      <w:r>
        <w:rPr>
          <w:sz w:val="28"/>
          <w:szCs w:val="28"/>
        </w:rPr>
        <w:t>автомобильной</w:t>
      </w:r>
      <w:proofErr w:type="gramEnd"/>
      <w:r>
        <w:rPr>
          <w:sz w:val="28"/>
          <w:szCs w:val="28"/>
        </w:rPr>
        <w:t xml:space="preserve"> дороги движением; </w:t>
      </w: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среднегодовая суточная интенсивность движения и состав транспортного потока; </w:t>
      </w: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способность дороги пропускать транспортные средства с допустимыми для движения осевыми нагрузками, общей массой и габаритами; </w:t>
      </w: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 w:rsidRPr="00752129">
        <w:rPr>
          <w:sz w:val="28"/>
          <w:szCs w:val="28"/>
        </w:rPr>
        <w:t xml:space="preserve">степень воздействия дороги на окружающую среду. </w:t>
      </w:r>
    </w:p>
    <w:p w:rsidR="00752129" w:rsidRPr="00752129" w:rsidRDefault="00752129" w:rsidP="00552B4B">
      <w:pPr>
        <w:pStyle w:val="Default"/>
        <w:jc w:val="both"/>
        <w:rPr>
          <w:sz w:val="28"/>
          <w:szCs w:val="28"/>
        </w:rPr>
      </w:pPr>
    </w:p>
    <w:p w:rsidR="00752129" w:rsidRDefault="00A4140D" w:rsidP="00552B4B">
      <w:pPr>
        <w:pStyle w:val="Default"/>
        <w:jc w:val="both"/>
        <w:rPr>
          <w:sz w:val="28"/>
          <w:szCs w:val="28"/>
        </w:rPr>
      </w:pPr>
      <w:r w:rsidRPr="00752129">
        <w:rPr>
          <w:bCs/>
          <w:sz w:val="28"/>
          <w:szCs w:val="28"/>
        </w:rPr>
        <w:t>9. Порядок проведения обследования</w:t>
      </w:r>
      <w:r w:rsidR="00752129">
        <w:rPr>
          <w:sz w:val="28"/>
          <w:szCs w:val="28"/>
        </w:rPr>
        <w:t>.</w:t>
      </w:r>
    </w:p>
    <w:p w:rsidR="00752129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9.1. Обследование дорожных условий на автомобильных дорогах общего пользования местного значения осуществляется путём визуального осмотра 9.2. При проведении комплексной проверки используются данные контрольно-наблюдательного дела на проверяемую автомобильную дорогу, в том числе: - дислокация дорожных знаков, схемы разметки; - статистика аварийности; - акты предыдущих проверок; - планы работ дорожных и коммунальных организаций в части обеспечения безопасности движения; - проекты (схемы) организации дорожного движения.</w:t>
      </w: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9.3. При проведении комплексной проверки автодорог комиссия проверяет: - состояние проезжей части, обочин, тротуаров; - обеспечение видимости на кривых в продольном профиле, пересечениях и примыканиях; - состояние остановок маршрутных транспортных средств; - состояние дорожных ограждений, освещения, дорожные сооружений; - ограждение мест производства работ на проезжей части, организации и состояние их объездов; - состояние дорожных знаков, разметки; - систему информационного, маршрутного ориентирования водителей, в том числе для грузового и транзитного транспорта; - состояние стоянок и площадок отдыха. </w:t>
      </w:r>
    </w:p>
    <w:p w:rsidR="00752129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9.4. Выявленные в ходе обследований дорожных условий недостатки в техническом состоянии, оборудовании, содержании дорог, искусственных сооружениях заносятся в Акт состояния автомобильных дорог общего пользования местного значения муниципального образования «</w:t>
      </w:r>
      <w:proofErr w:type="spellStart"/>
      <w:r w:rsidR="004A4ACE"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поселение». </w:t>
      </w:r>
    </w:p>
    <w:p w:rsidR="00752129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9.5. Обследование дорожных условий на автомобильных дорогах общего пользования местного значения осуществляется в соответствии с графиком, утвержденным главой администрации сельского поселения. </w:t>
      </w: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9.6. В ходе обследования дорожных условий на автомобильных дорогах общего пользования местного значения проверяется также выполнение мероприятий, предусмотренных по результатам предыдущего обследования. Устанавливаются причины невыполнения намеченных ранее работ. </w:t>
      </w: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10. Результаты обследования дорожных условий оформляются акт оценки технического состояния автомобильных дорог, расположенных на территории муниципального образования «</w:t>
      </w:r>
      <w:proofErr w:type="spellStart"/>
      <w:r w:rsidR="004A4ACE"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поселение» (далее - акт), согласно приложению № 1, в котором дается заключение комиссии о возможности эксплуатации действующих дорог общего пользования, мостов и иных транспортных инженерных сооружений. </w:t>
      </w: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выявления недостатков в состоянии, оборудовании и содержании автомобильных дорог общего пользования, мостов и иных транспортных инженерных сооружений, в акте отражаются предложения комиссии по проведению неотложных и перспективных мероприятий, направленных на улучшение условий движения и предупреждение дорожно-транспортных происшествий на автомобильных дорогах общего пользования. </w:t>
      </w:r>
    </w:p>
    <w:p w:rsidR="00752129" w:rsidRDefault="00752129" w:rsidP="00552B4B">
      <w:pPr>
        <w:pStyle w:val="Default"/>
        <w:jc w:val="both"/>
        <w:rPr>
          <w:sz w:val="28"/>
          <w:szCs w:val="28"/>
        </w:rPr>
      </w:pP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Акт подписывается председателем, если за него проголосовало не менее двух третей от числа членов комиссии. </w:t>
      </w:r>
    </w:p>
    <w:p w:rsidR="00752129" w:rsidRDefault="00752129" w:rsidP="00552B4B">
      <w:pPr>
        <w:pStyle w:val="Default"/>
        <w:jc w:val="both"/>
        <w:rPr>
          <w:sz w:val="28"/>
          <w:szCs w:val="28"/>
        </w:rPr>
      </w:pPr>
    </w:p>
    <w:p w:rsidR="00A4140D" w:rsidRDefault="00A4140D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11. Акты передаются в Администрацию муниципального образования «</w:t>
      </w:r>
      <w:proofErr w:type="spellStart"/>
      <w:r w:rsidR="004A4ACE"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поселение» для принятия мер по устранению выявленных недостатков. </w:t>
      </w:r>
    </w:p>
    <w:p w:rsidR="00752129" w:rsidRDefault="00752129" w:rsidP="00552B4B">
      <w:pPr>
        <w:pStyle w:val="Default"/>
        <w:jc w:val="both"/>
        <w:rPr>
          <w:sz w:val="28"/>
          <w:szCs w:val="28"/>
        </w:rPr>
      </w:pPr>
    </w:p>
    <w:tbl>
      <w:tblPr>
        <w:tblW w:w="9804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51"/>
        <w:gridCol w:w="2451"/>
        <w:gridCol w:w="2451"/>
        <w:gridCol w:w="2111"/>
        <w:gridCol w:w="340"/>
      </w:tblGrid>
      <w:tr w:rsidR="00A4140D" w:rsidTr="00463D62">
        <w:trPr>
          <w:gridAfter w:val="1"/>
          <w:wAfter w:w="340" w:type="dxa"/>
          <w:trHeight w:val="1738"/>
        </w:trPr>
        <w:tc>
          <w:tcPr>
            <w:tcW w:w="9464" w:type="dxa"/>
            <w:gridSpan w:val="4"/>
          </w:tcPr>
          <w:p w:rsidR="00752129" w:rsidRDefault="00A4140D" w:rsidP="00552B4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Копии актов с предложениями по проведению мероприятий для устранения выявленных недостатков направляются в дорожные, коммунальные и другие организации, в ведении которых находятся автомобильные дороги, искусственные сооружения. </w:t>
            </w:r>
          </w:p>
          <w:p w:rsidR="00752129" w:rsidRDefault="00752129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752129" w:rsidRDefault="00752129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A4140D" w:rsidRDefault="00A4140D" w:rsidP="00552B4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463D62" w:rsidTr="00552B4B">
        <w:trPr>
          <w:gridAfter w:val="1"/>
          <w:wAfter w:w="340" w:type="dxa"/>
          <w:trHeight w:val="561"/>
        </w:trPr>
        <w:tc>
          <w:tcPr>
            <w:tcW w:w="9464" w:type="dxa"/>
            <w:gridSpan w:val="4"/>
          </w:tcPr>
          <w:p w:rsidR="00552B4B" w:rsidRDefault="00552B4B" w:rsidP="00552B4B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4729E0" w:rsidRDefault="004729E0" w:rsidP="00552B4B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4729E0" w:rsidRDefault="004729E0" w:rsidP="00552B4B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4729E0" w:rsidRDefault="004729E0" w:rsidP="00552B4B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4729E0" w:rsidRDefault="004729E0" w:rsidP="00552B4B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4729E0" w:rsidRDefault="004729E0" w:rsidP="00552B4B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4729E0" w:rsidRDefault="004729E0" w:rsidP="00552B4B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4729E0" w:rsidRDefault="004729E0" w:rsidP="00552B4B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4729E0" w:rsidRDefault="004729E0" w:rsidP="00552B4B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4729E0" w:rsidRDefault="004729E0" w:rsidP="00552B4B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4729E0" w:rsidRDefault="004729E0" w:rsidP="00552B4B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4729E0" w:rsidRDefault="004729E0" w:rsidP="00552B4B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552B4B" w:rsidRDefault="00552B4B" w:rsidP="00552B4B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463D62" w:rsidRDefault="00463D62" w:rsidP="00552B4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диагностики автомобильных дорог</w:t>
            </w:r>
          </w:p>
          <w:p w:rsidR="004729E0" w:rsidRDefault="004729E0" w:rsidP="00552B4B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4729E0" w:rsidRDefault="004729E0" w:rsidP="00552B4B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4729E0" w:rsidRDefault="004729E0" w:rsidP="00552B4B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4729E0" w:rsidRDefault="004729E0" w:rsidP="00552B4B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463D62" w:rsidTr="00463D62">
        <w:trPr>
          <w:trHeight w:val="288"/>
        </w:trPr>
        <w:tc>
          <w:tcPr>
            <w:tcW w:w="2451" w:type="dxa"/>
          </w:tcPr>
          <w:p w:rsidR="00463D62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N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51" w:type="dxa"/>
          </w:tcPr>
          <w:p w:rsidR="00463D62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диагностики </w:t>
            </w:r>
          </w:p>
        </w:tc>
        <w:tc>
          <w:tcPr>
            <w:tcW w:w="2451" w:type="dxa"/>
          </w:tcPr>
          <w:p w:rsidR="00463D62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 работ </w:t>
            </w:r>
          </w:p>
        </w:tc>
        <w:tc>
          <w:tcPr>
            <w:tcW w:w="2451" w:type="dxa"/>
            <w:gridSpan w:val="2"/>
          </w:tcPr>
          <w:p w:rsidR="00463D62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Периодичность проведения диагностики </w:t>
            </w:r>
          </w:p>
          <w:p w:rsidR="00552B4B" w:rsidRDefault="00552B4B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463D62" w:rsidTr="00463D62">
        <w:trPr>
          <w:trHeight w:val="1093"/>
        </w:trPr>
        <w:tc>
          <w:tcPr>
            <w:tcW w:w="2451" w:type="dxa"/>
          </w:tcPr>
          <w:p w:rsidR="00463D62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2451" w:type="dxa"/>
          </w:tcPr>
          <w:p w:rsidR="00463D62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Первичная диагностика </w:t>
            </w:r>
          </w:p>
        </w:tc>
        <w:tc>
          <w:tcPr>
            <w:tcW w:w="2451" w:type="dxa"/>
          </w:tcPr>
          <w:p w:rsidR="00463D62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визуальное обследование по параметрам, влияющим на транспортно-эксплуатационные характеристики автомобильных дорог </w:t>
            </w:r>
          </w:p>
        </w:tc>
        <w:tc>
          <w:tcPr>
            <w:tcW w:w="2451" w:type="dxa"/>
            <w:gridSpan w:val="2"/>
          </w:tcPr>
          <w:p w:rsidR="00463D62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Один раз в 3-5 лет </w:t>
            </w:r>
          </w:p>
        </w:tc>
      </w:tr>
      <w:tr w:rsidR="00463D62" w:rsidTr="00463D62">
        <w:trPr>
          <w:trHeight w:val="1415"/>
        </w:trPr>
        <w:tc>
          <w:tcPr>
            <w:tcW w:w="2451" w:type="dxa"/>
          </w:tcPr>
          <w:p w:rsidR="00463D62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2451" w:type="dxa"/>
          </w:tcPr>
          <w:p w:rsidR="00463D62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Повторная диагностика </w:t>
            </w:r>
          </w:p>
        </w:tc>
        <w:tc>
          <w:tcPr>
            <w:tcW w:w="2451" w:type="dxa"/>
          </w:tcPr>
          <w:p w:rsidR="00463D62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визуальное обследование с выборочным количеством параметров, влияющих на транспортно-эксплуатационные характеристики автомобильных дорог </w:t>
            </w:r>
          </w:p>
          <w:p w:rsidR="00463D62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463D62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2451" w:type="dxa"/>
            <w:gridSpan w:val="2"/>
          </w:tcPr>
          <w:p w:rsidR="00463D62" w:rsidRDefault="00463D62" w:rsidP="00552B4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Один раз в год </w:t>
            </w:r>
          </w:p>
        </w:tc>
      </w:tr>
    </w:tbl>
    <w:p w:rsidR="004729E0" w:rsidRDefault="004729E0" w:rsidP="00552B4B">
      <w:pPr>
        <w:pStyle w:val="Default"/>
        <w:jc w:val="right"/>
        <w:rPr>
          <w:sz w:val="28"/>
          <w:szCs w:val="28"/>
        </w:rPr>
      </w:pPr>
    </w:p>
    <w:p w:rsidR="004729E0" w:rsidRDefault="004729E0" w:rsidP="00552B4B">
      <w:pPr>
        <w:pStyle w:val="Default"/>
        <w:jc w:val="right"/>
        <w:rPr>
          <w:sz w:val="28"/>
          <w:szCs w:val="28"/>
        </w:rPr>
      </w:pPr>
    </w:p>
    <w:p w:rsidR="004729E0" w:rsidRDefault="004729E0" w:rsidP="00552B4B">
      <w:pPr>
        <w:pStyle w:val="Default"/>
        <w:jc w:val="right"/>
        <w:rPr>
          <w:sz w:val="28"/>
          <w:szCs w:val="28"/>
        </w:rPr>
      </w:pPr>
    </w:p>
    <w:p w:rsidR="004729E0" w:rsidRDefault="004729E0" w:rsidP="00552B4B">
      <w:pPr>
        <w:pStyle w:val="Default"/>
        <w:jc w:val="right"/>
        <w:rPr>
          <w:sz w:val="28"/>
          <w:szCs w:val="28"/>
        </w:rPr>
      </w:pPr>
    </w:p>
    <w:p w:rsidR="004729E0" w:rsidRDefault="004729E0" w:rsidP="00552B4B">
      <w:pPr>
        <w:pStyle w:val="Default"/>
        <w:jc w:val="right"/>
        <w:rPr>
          <w:sz w:val="28"/>
          <w:szCs w:val="28"/>
        </w:rPr>
      </w:pPr>
    </w:p>
    <w:p w:rsidR="004729E0" w:rsidRDefault="004729E0" w:rsidP="00552B4B">
      <w:pPr>
        <w:pStyle w:val="Default"/>
        <w:jc w:val="right"/>
        <w:rPr>
          <w:sz w:val="28"/>
          <w:szCs w:val="28"/>
        </w:rPr>
      </w:pPr>
    </w:p>
    <w:p w:rsidR="004729E0" w:rsidRDefault="004729E0" w:rsidP="00552B4B">
      <w:pPr>
        <w:pStyle w:val="Default"/>
        <w:jc w:val="right"/>
        <w:rPr>
          <w:sz w:val="28"/>
          <w:szCs w:val="28"/>
        </w:rPr>
      </w:pPr>
    </w:p>
    <w:p w:rsidR="004729E0" w:rsidRDefault="004729E0" w:rsidP="00552B4B">
      <w:pPr>
        <w:pStyle w:val="Default"/>
        <w:jc w:val="right"/>
        <w:rPr>
          <w:sz w:val="28"/>
          <w:szCs w:val="28"/>
        </w:rPr>
      </w:pPr>
    </w:p>
    <w:p w:rsidR="004729E0" w:rsidRDefault="004729E0" w:rsidP="00552B4B">
      <w:pPr>
        <w:pStyle w:val="Default"/>
        <w:jc w:val="right"/>
        <w:rPr>
          <w:sz w:val="28"/>
          <w:szCs w:val="28"/>
        </w:rPr>
      </w:pPr>
    </w:p>
    <w:p w:rsidR="004729E0" w:rsidRDefault="004729E0" w:rsidP="00552B4B">
      <w:pPr>
        <w:pStyle w:val="Default"/>
        <w:jc w:val="right"/>
        <w:rPr>
          <w:sz w:val="28"/>
          <w:szCs w:val="28"/>
        </w:rPr>
      </w:pPr>
    </w:p>
    <w:p w:rsidR="004729E0" w:rsidRDefault="004729E0" w:rsidP="00552B4B">
      <w:pPr>
        <w:pStyle w:val="Default"/>
        <w:jc w:val="right"/>
        <w:rPr>
          <w:sz w:val="28"/>
          <w:szCs w:val="28"/>
        </w:rPr>
      </w:pPr>
    </w:p>
    <w:p w:rsidR="004729E0" w:rsidRDefault="004729E0" w:rsidP="00552B4B">
      <w:pPr>
        <w:pStyle w:val="Default"/>
        <w:jc w:val="right"/>
        <w:rPr>
          <w:sz w:val="28"/>
          <w:szCs w:val="28"/>
        </w:rPr>
      </w:pPr>
    </w:p>
    <w:p w:rsidR="004729E0" w:rsidRDefault="004729E0" w:rsidP="00552B4B">
      <w:pPr>
        <w:pStyle w:val="Default"/>
        <w:jc w:val="right"/>
        <w:rPr>
          <w:sz w:val="28"/>
          <w:szCs w:val="28"/>
        </w:rPr>
      </w:pPr>
    </w:p>
    <w:p w:rsidR="00463D62" w:rsidRPr="00463D62" w:rsidRDefault="00463D62" w:rsidP="00552B4B">
      <w:pPr>
        <w:pStyle w:val="Default"/>
        <w:jc w:val="right"/>
        <w:rPr>
          <w:sz w:val="28"/>
          <w:szCs w:val="28"/>
        </w:rPr>
      </w:pPr>
      <w:r w:rsidRPr="00463D62">
        <w:rPr>
          <w:sz w:val="28"/>
          <w:szCs w:val="28"/>
        </w:rPr>
        <w:lastRenderedPageBreak/>
        <w:t xml:space="preserve">Приложение № 1 </w:t>
      </w:r>
    </w:p>
    <w:p w:rsidR="00463D62" w:rsidRPr="00463D62" w:rsidRDefault="00463D62" w:rsidP="00552B4B">
      <w:pPr>
        <w:pStyle w:val="Default"/>
        <w:jc w:val="right"/>
        <w:rPr>
          <w:sz w:val="28"/>
          <w:szCs w:val="28"/>
        </w:rPr>
      </w:pPr>
      <w:r w:rsidRPr="00463D62">
        <w:rPr>
          <w:sz w:val="28"/>
          <w:szCs w:val="28"/>
        </w:rPr>
        <w:t xml:space="preserve">к Положению о постоянно действующей комиссии по комплексному </w:t>
      </w:r>
      <w:r w:rsidRPr="00552B4B">
        <w:rPr>
          <w:sz w:val="28"/>
          <w:szCs w:val="28"/>
        </w:rPr>
        <w:t>обследованию состояния автомобильных дорог общего пользования</w:t>
      </w:r>
      <w:r w:rsidRPr="00463D62">
        <w:rPr>
          <w:sz w:val="28"/>
          <w:szCs w:val="28"/>
        </w:rPr>
        <w:t xml:space="preserve"> местного значения, расположенных на территории муниципального образования «</w:t>
      </w:r>
      <w:proofErr w:type="spellStart"/>
      <w:r w:rsidR="00552B4B">
        <w:rPr>
          <w:sz w:val="28"/>
          <w:szCs w:val="28"/>
        </w:rPr>
        <w:t>Рабитиц</w:t>
      </w:r>
      <w:r w:rsidRPr="00463D62">
        <w:rPr>
          <w:sz w:val="28"/>
          <w:szCs w:val="28"/>
        </w:rPr>
        <w:t>кое</w:t>
      </w:r>
      <w:proofErr w:type="spellEnd"/>
      <w:r w:rsidRPr="00463D62">
        <w:rPr>
          <w:sz w:val="28"/>
          <w:szCs w:val="28"/>
        </w:rPr>
        <w:t xml:space="preserve"> сельское поселение» </w:t>
      </w:r>
    </w:p>
    <w:p w:rsidR="00867CB2" w:rsidRDefault="00463D62" w:rsidP="00552B4B">
      <w:pPr>
        <w:jc w:val="right"/>
        <w:rPr>
          <w:rFonts w:ascii="Times New Roman" w:hAnsi="Times New Roman" w:cs="Times New Roman"/>
          <w:sz w:val="28"/>
          <w:szCs w:val="28"/>
        </w:rPr>
      </w:pPr>
      <w:r w:rsidRPr="00463D62">
        <w:rPr>
          <w:rFonts w:ascii="Times New Roman" w:hAnsi="Times New Roman" w:cs="Times New Roman"/>
          <w:sz w:val="28"/>
          <w:szCs w:val="28"/>
        </w:rPr>
        <w:t xml:space="preserve">от </w:t>
      </w:r>
      <w:r w:rsidR="00EF1E01">
        <w:rPr>
          <w:rFonts w:ascii="Times New Roman" w:hAnsi="Times New Roman" w:cs="Times New Roman"/>
          <w:sz w:val="28"/>
          <w:szCs w:val="28"/>
        </w:rPr>
        <w:t>14.11.</w:t>
      </w:r>
      <w:r w:rsidRPr="00463D62">
        <w:rPr>
          <w:rFonts w:ascii="Times New Roman" w:hAnsi="Times New Roman" w:cs="Times New Roman"/>
          <w:sz w:val="28"/>
          <w:szCs w:val="28"/>
        </w:rPr>
        <w:t xml:space="preserve"> 201</w:t>
      </w:r>
      <w:r w:rsidR="00552B4B">
        <w:rPr>
          <w:rFonts w:ascii="Times New Roman" w:hAnsi="Times New Roman" w:cs="Times New Roman"/>
          <w:sz w:val="28"/>
          <w:szCs w:val="28"/>
        </w:rPr>
        <w:t>6</w:t>
      </w:r>
      <w:r w:rsidRPr="00463D62">
        <w:rPr>
          <w:rFonts w:ascii="Times New Roman" w:hAnsi="Times New Roman" w:cs="Times New Roman"/>
          <w:sz w:val="28"/>
          <w:szCs w:val="28"/>
        </w:rPr>
        <w:t xml:space="preserve"> г. № </w:t>
      </w:r>
      <w:r w:rsidR="00EF1E01">
        <w:rPr>
          <w:rFonts w:ascii="Times New Roman" w:hAnsi="Times New Roman" w:cs="Times New Roman"/>
          <w:sz w:val="28"/>
          <w:szCs w:val="28"/>
        </w:rPr>
        <w:t>204</w:t>
      </w:r>
      <w:r w:rsidRPr="00463D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0A44" w:rsidRDefault="00420A44" w:rsidP="00552B4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АКТ</w:t>
      </w:r>
    </w:p>
    <w:p w:rsidR="00420A44" w:rsidRDefault="00420A44" w:rsidP="00552B4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обследования состояния автомобильных дорог общего пользования местного значения, расположенных на территории муниципального образования «</w:t>
      </w:r>
      <w:proofErr w:type="spellStart"/>
      <w:r w:rsidR="004729E0">
        <w:rPr>
          <w:b/>
          <w:bCs/>
          <w:sz w:val="28"/>
          <w:szCs w:val="28"/>
        </w:rPr>
        <w:t>Рабитицкое</w:t>
      </w:r>
      <w:proofErr w:type="spellEnd"/>
      <w:r>
        <w:rPr>
          <w:b/>
          <w:bCs/>
          <w:sz w:val="28"/>
          <w:szCs w:val="28"/>
        </w:rPr>
        <w:t xml:space="preserve"> сельское поселение»</w:t>
      </w:r>
    </w:p>
    <w:p w:rsidR="00420A44" w:rsidRDefault="00552B4B" w:rsidP="00552B4B">
      <w:pPr>
        <w:pStyle w:val="Defaul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абитицы</w:t>
      </w:r>
      <w:proofErr w:type="spellEnd"/>
      <w:r w:rsidR="00420A44">
        <w:rPr>
          <w:sz w:val="28"/>
          <w:szCs w:val="28"/>
        </w:rPr>
        <w:t xml:space="preserve"> </w:t>
      </w:r>
    </w:p>
    <w:p w:rsidR="004729E0" w:rsidRDefault="004729E0" w:rsidP="00552B4B">
      <w:pPr>
        <w:pStyle w:val="Default"/>
        <w:jc w:val="both"/>
        <w:rPr>
          <w:sz w:val="28"/>
          <w:szCs w:val="28"/>
        </w:rPr>
      </w:pP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Постоянно действующая комиссия по обследованию состояния автомобильных дорог общего пользования местного значения, расположенных на территории муниципального образования «</w:t>
      </w:r>
      <w:proofErr w:type="spellStart"/>
      <w:r w:rsidR="004729E0"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поселение», утвержденная постановлением Администрации муниципального образования «</w:t>
      </w:r>
      <w:proofErr w:type="spellStart"/>
      <w:r w:rsidR="004729E0"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поселение» от </w:t>
      </w:r>
      <w:r w:rsidR="00EF1E01">
        <w:rPr>
          <w:sz w:val="28"/>
          <w:szCs w:val="28"/>
        </w:rPr>
        <w:t>14 ноября</w:t>
      </w:r>
      <w:r>
        <w:rPr>
          <w:sz w:val="28"/>
          <w:szCs w:val="28"/>
        </w:rPr>
        <w:t xml:space="preserve"> 201</w:t>
      </w:r>
      <w:r w:rsidR="004729E0">
        <w:rPr>
          <w:sz w:val="28"/>
          <w:szCs w:val="28"/>
        </w:rPr>
        <w:t>6</w:t>
      </w:r>
      <w:r>
        <w:rPr>
          <w:sz w:val="28"/>
          <w:szCs w:val="28"/>
        </w:rPr>
        <w:t xml:space="preserve"> г. № </w:t>
      </w:r>
      <w:r w:rsidR="00EF1E01">
        <w:rPr>
          <w:sz w:val="28"/>
          <w:szCs w:val="28"/>
        </w:rPr>
        <w:t>204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составе: 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председатель комиссии</w:t>
      </w:r>
      <w:r>
        <w:rPr>
          <w:sz w:val="28"/>
          <w:szCs w:val="28"/>
        </w:rPr>
        <w:t xml:space="preserve">: </w:t>
      </w:r>
      <w:r w:rsidR="004729E0">
        <w:rPr>
          <w:sz w:val="28"/>
          <w:szCs w:val="28"/>
        </w:rPr>
        <w:t>Колосов Андрей Юрьевич</w:t>
      </w:r>
      <w:r>
        <w:rPr>
          <w:sz w:val="28"/>
          <w:szCs w:val="28"/>
        </w:rPr>
        <w:t xml:space="preserve"> </w:t>
      </w:r>
      <w:r w:rsidR="004729E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729E0">
        <w:rPr>
          <w:sz w:val="28"/>
          <w:szCs w:val="28"/>
        </w:rPr>
        <w:t xml:space="preserve">Глава администрации </w:t>
      </w:r>
      <w:proofErr w:type="spellStart"/>
      <w:r w:rsidR="004729E0">
        <w:rPr>
          <w:sz w:val="28"/>
          <w:szCs w:val="28"/>
        </w:rPr>
        <w:t>Рабитицкого</w:t>
      </w:r>
      <w:proofErr w:type="spellEnd"/>
      <w:r w:rsidR="004729E0">
        <w:rPr>
          <w:sz w:val="28"/>
          <w:szCs w:val="28"/>
        </w:rPr>
        <w:t xml:space="preserve"> сельского поселения;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секретарь комиссии</w:t>
      </w:r>
      <w:r>
        <w:rPr>
          <w:sz w:val="28"/>
          <w:szCs w:val="28"/>
        </w:rPr>
        <w:t xml:space="preserve">: </w:t>
      </w:r>
      <w:proofErr w:type="spellStart"/>
      <w:r w:rsidR="004729E0">
        <w:rPr>
          <w:sz w:val="28"/>
          <w:szCs w:val="28"/>
        </w:rPr>
        <w:t>Палто</w:t>
      </w:r>
      <w:proofErr w:type="spellEnd"/>
      <w:r w:rsidR="004729E0">
        <w:rPr>
          <w:sz w:val="28"/>
          <w:szCs w:val="28"/>
        </w:rPr>
        <w:t xml:space="preserve"> Анастасия Павловна</w:t>
      </w:r>
      <w:r>
        <w:rPr>
          <w:sz w:val="28"/>
          <w:szCs w:val="28"/>
        </w:rPr>
        <w:t xml:space="preserve">- </w:t>
      </w:r>
      <w:r w:rsidR="004729E0">
        <w:rPr>
          <w:sz w:val="28"/>
          <w:szCs w:val="28"/>
        </w:rPr>
        <w:t>Специалист 1 категории</w:t>
      </w:r>
      <w:r w:rsidR="004729E0" w:rsidRPr="004729E0">
        <w:rPr>
          <w:sz w:val="28"/>
          <w:szCs w:val="28"/>
        </w:rPr>
        <w:t xml:space="preserve"> </w:t>
      </w:r>
      <w:r w:rsidR="004729E0">
        <w:rPr>
          <w:sz w:val="28"/>
          <w:szCs w:val="28"/>
        </w:rPr>
        <w:t xml:space="preserve">администрации </w:t>
      </w:r>
      <w:proofErr w:type="spellStart"/>
      <w:r w:rsidR="004729E0">
        <w:rPr>
          <w:sz w:val="28"/>
          <w:szCs w:val="28"/>
        </w:rPr>
        <w:t>Рабитицкого</w:t>
      </w:r>
      <w:proofErr w:type="spellEnd"/>
      <w:r w:rsidR="004729E0">
        <w:rPr>
          <w:sz w:val="28"/>
          <w:szCs w:val="28"/>
        </w:rPr>
        <w:t xml:space="preserve"> сельского поселения;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члены комиссии</w:t>
      </w:r>
      <w:r>
        <w:rPr>
          <w:sz w:val="28"/>
          <w:szCs w:val="28"/>
        </w:rPr>
        <w:t xml:space="preserve">: </w:t>
      </w:r>
      <w:r w:rsidR="004729E0">
        <w:rPr>
          <w:sz w:val="28"/>
          <w:szCs w:val="28"/>
        </w:rPr>
        <w:t>Рагузинская Татьяна Павловна</w:t>
      </w:r>
      <w:r>
        <w:rPr>
          <w:sz w:val="28"/>
          <w:szCs w:val="28"/>
        </w:rPr>
        <w:t xml:space="preserve">- </w:t>
      </w:r>
      <w:r w:rsidR="004729E0">
        <w:rPr>
          <w:sz w:val="28"/>
          <w:szCs w:val="28"/>
        </w:rPr>
        <w:t xml:space="preserve">главный специалист администрации </w:t>
      </w:r>
      <w:proofErr w:type="spellStart"/>
      <w:r w:rsidR="004729E0">
        <w:rPr>
          <w:sz w:val="28"/>
          <w:szCs w:val="28"/>
        </w:rPr>
        <w:t>Рабитицкого</w:t>
      </w:r>
      <w:proofErr w:type="spellEnd"/>
      <w:r w:rsidR="004729E0">
        <w:rPr>
          <w:sz w:val="28"/>
          <w:szCs w:val="28"/>
        </w:rPr>
        <w:t xml:space="preserve"> сельского поселения;</w:t>
      </w:r>
    </w:p>
    <w:p w:rsidR="004729E0" w:rsidRDefault="004729E0" w:rsidP="004729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Михайлов Евгений Андреевич</w:t>
      </w:r>
      <w:r w:rsidR="00420A44">
        <w:rPr>
          <w:sz w:val="28"/>
          <w:szCs w:val="28"/>
        </w:rPr>
        <w:t xml:space="preserve">- </w:t>
      </w:r>
      <w:r>
        <w:rPr>
          <w:sz w:val="28"/>
          <w:szCs w:val="28"/>
        </w:rPr>
        <w:t>Специалист 1 категории</w:t>
      </w:r>
      <w:r w:rsidRPr="004729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420A44" w:rsidRDefault="004729E0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Романов Петр Сергеевич</w:t>
      </w:r>
      <w:r w:rsidR="00420A44">
        <w:rPr>
          <w:sz w:val="28"/>
          <w:szCs w:val="28"/>
        </w:rPr>
        <w:t xml:space="preserve"> - депутат </w:t>
      </w:r>
      <w:proofErr w:type="spellStart"/>
      <w:r>
        <w:rPr>
          <w:sz w:val="28"/>
          <w:szCs w:val="28"/>
        </w:rPr>
        <w:t>Рабитиц</w:t>
      </w:r>
      <w:r w:rsidR="00420A44">
        <w:rPr>
          <w:sz w:val="28"/>
          <w:szCs w:val="28"/>
        </w:rPr>
        <w:t>кого</w:t>
      </w:r>
      <w:proofErr w:type="spellEnd"/>
      <w:r w:rsidR="00420A44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>поселения;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____________________________________________________________________________________________________________________________________ 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представленную документацию: ____________________________ __________________________________________________________________ __________________________________________________________________ и проведя визуальное обследование объекта ____________________________ </w:t>
      </w:r>
    </w:p>
    <w:p w:rsidR="00420A44" w:rsidRDefault="00420A44" w:rsidP="00552B4B">
      <w:pPr>
        <w:pStyle w:val="Default"/>
        <w:jc w:val="both"/>
        <w:rPr>
          <w:sz w:val="23"/>
          <w:szCs w:val="23"/>
        </w:rPr>
      </w:pPr>
      <w:r>
        <w:rPr>
          <w:sz w:val="28"/>
          <w:szCs w:val="28"/>
        </w:rPr>
        <w:t>__________________________________________________________________ (</w:t>
      </w:r>
      <w:r>
        <w:rPr>
          <w:sz w:val="23"/>
          <w:szCs w:val="23"/>
        </w:rPr>
        <w:t xml:space="preserve">указать наименование объекта и его функциональное назначение) </w:t>
      </w:r>
    </w:p>
    <w:p w:rsidR="004729E0" w:rsidRDefault="00420A44" w:rsidP="004729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адресу </w:t>
      </w:r>
      <w:r w:rsidR="004729E0">
        <w:rPr>
          <w:sz w:val="28"/>
          <w:szCs w:val="28"/>
        </w:rPr>
        <w:t xml:space="preserve">_________________________ </w:t>
      </w:r>
      <w:proofErr w:type="spellStart"/>
      <w:r w:rsidR="004729E0">
        <w:rPr>
          <w:sz w:val="28"/>
          <w:szCs w:val="28"/>
        </w:rPr>
        <w:t>Волосовского</w:t>
      </w:r>
      <w:proofErr w:type="spellEnd"/>
      <w:r w:rsidR="004729E0">
        <w:rPr>
          <w:sz w:val="28"/>
          <w:szCs w:val="28"/>
        </w:rPr>
        <w:t xml:space="preserve"> района Ленинградской области</w:t>
      </w:r>
    </w:p>
    <w:p w:rsidR="00420A44" w:rsidRDefault="00420A44" w:rsidP="004729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год ввода в эксплуатацию _________, 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последнего ремонта, реконструкции ___________________________, протяженность ___________________________ </w:t>
      </w:r>
      <w:proofErr w:type="gramStart"/>
      <w:r>
        <w:rPr>
          <w:sz w:val="28"/>
          <w:szCs w:val="28"/>
        </w:rPr>
        <w:t>км</w:t>
      </w:r>
      <w:proofErr w:type="gramEnd"/>
      <w:r>
        <w:rPr>
          <w:sz w:val="28"/>
          <w:szCs w:val="28"/>
        </w:rPr>
        <w:t xml:space="preserve">. 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установила следующее: 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параметры и характеристики автомобильной дороги, определяющие степень соответствия нормативным требованиям постоянных (незначительно меняющихся в процессе эксплуатации или меняющихся после реконструкции и капитального ремонта) параметров и характеристик автомобильной дороги (технический уровень автомобильной дороги): 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ширина проезжей части и земляного полотна _____________________ 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__________________________________________________________________; 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габариты искусственных дорожных сооружений____________________ 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__________________________________________________________________; 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элементов водоотвода___________________________________ 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__________________________________________________________________; 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элементов обустройства дороги и технических средств организации дорожного движения_____________________________________ 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__________________________________________________________________; 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параметры и характеристики автомобильной дороги, определяющие степень соответствия нормативным требованиям переменных параметров и характеристик автомобильной дороги, организации и условий дорожного движения, изменяющихся в процессе эксплуатации автомобильной дороги (эксплуатационное состояние автомобильной дороги): 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и вид повреждений проезжей части, земляного полотна и системы водоотвода, искусственных дорожных сооружений, элементов обустройства дороги и технических средств организации дорожного движения_______________________________________________________________________________________________________________________________________________________________________________________________________________________________________________________________; 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Заключение: 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Заключение по оценке технического состояния объекта: ______________________________________________________________________________________________________________________________________________________________________________________________________ 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Предложения по проведению неотложных и перспективных мероприятий:___________________________________________________________________________________________________________________________________________________________________________________________ 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 ____________________/</w:t>
      </w:r>
      <w:r w:rsidR="004729E0">
        <w:rPr>
          <w:sz w:val="28"/>
          <w:szCs w:val="28"/>
        </w:rPr>
        <w:t>Колосов А.Ю.</w:t>
      </w:r>
      <w:r>
        <w:rPr>
          <w:sz w:val="28"/>
          <w:szCs w:val="28"/>
        </w:rPr>
        <w:t xml:space="preserve">/ 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Секретарь __________________ _____________</w:t>
      </w:r>
      <w:r w:rsidR="004729E0">
        <w:rPr>
          <w:sz w:val="28"/>
          <w:szCs w:val="28"/>
        </w:rPr>
        <w:t>/</w:t>
      </w:r>
      <w:proofErr w:type="spellStart"/>
      <w:r w:rsidR="004729E0">
        <w:rPr>
          <w:sz w:val="28"/>
          <w:szCs w:val="28"/>
        </w:rPr>
        <w:t>Палто</w:t>
      </w:r>
      <w:proofErr w:type="spellEnd"/>
      <w:r w:rsidR="004729E0">
        <w:rPr>
          <w:sz w:val="28"/>
          <w:szCs w:val="28"/>
        </w:rPr>
        <w:t xml:space="preserve"> А.П./</w:t>
      </w:r>
      <w:r>
        <w:rPr>
          <w:sz w:val="28"/>
          <w:szCs w:val="28"/>
        </w:rPr>
        <w:t xml:space="preserve"> </w:t>
      </w:r>
    </w:p>
    <w:p w:rsidR="00420A44" w:rsidRDefault="00420A44" w:rsidP="00552B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 ___________________ ______</w:t>
      </w:r>
      <w:r w:rsidR="004729E0">
        <w:rPr>
          <w:sz w:val="28"/>
          <w:szCs w:val="28"/>
        </w:rPr>
        <w:t>/Рагузинская Т.П./</w:t>
      </w:r>
      <w:r>
        <w:rPr>
          <w:sz w:val="28"/>
          <w:szCs w:val="28"/>
        </w:rPr>
        <w:t xml:space="preserve"> </w:t>
      </w:r>
    </w:p>
    <w:p w:rsidR="00420A44" w:rsidRDefault="00420A44" w:rsidP="004729E0">
      <w:pPr>
        <w:pStyle w:val="Default"/>
        <w:ind w:left="1416"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 ______</w:t>
      </w:r>
      <w:r w:rsidR="004729E0">
        <w:rPr>
          <w:sz w:val="28"/>
          <w:szCs w:val="28"/>
        </w:rPr>
        <w:t>/Михайлов Е.А./</w:t>
      </w:r>
      <w:r>
        <w:rPr>
          <w:sz w:val="28"/>
          <w:szCs w:val="28"/>
        </w:rPr>
        <w:t xml:space="preserve"> </w:t>
      </w:r>
    </w:p>
    <w:p w:rsidR="00420A44" w:rsidRDefault="00420A44" w:rsidP="004729E0">
      <w:pPr>
        <w:pStyle w:val="Default"/>
        <w:ind w:left="1416"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 _________</w:t>
      </w:r>
      <w:r w:rsidR="004729E0">
        <w:rPr>
          <w:sz w:val="28"/>
          <w:szCs w:val="28"/>
        </w:rPr>
        <w:t>/Романов П.С./</w:t>
      </w:r>
      <w:r>
        <w:rPr>
          <w:sz w:val="28"/>
          <w:szCs w:val="28"/>
        </w:rPr>
        <w:t xml:space="preserve"> </w:t>
      </w:r>
    </w:p>
    <w:p w:rsidR="00420A44" w:rsidRPr="00463D62" w:rsidRDefault="00420A44" w:rsidP="004729E0">
      <w:pPr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________________ _____________________</w:t>
      </w:r>
    </w:p>
    <w:sectPr w:rsidR="00420A44" w:rsidRPr="00463D62" w:rsidSect="004729E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4140D"/>
    <w:rsid w:val="00420A44"/>
    <w:rsid w:val="00440B96"/>
    <w:rsid w:val="00463D62"/>
    <w:rsid w:val="004729E0"/>
    <w:rsid w:val="004A4ACE"/>
    <w:rsid w:val="00552B4B"/>
    <w:rsid w:val="00752129"/>
    <w:rsid w:val="00867CB2"/>
    <w:rsid w:val="00A4140D"/>
    <w:rsid w:val="00A451CC"/>
    <w:rsid w:val="00B87DD9"/>
    <w:rsid w:val="00BC68D7"/>
    <w:rsid w:val="00CA47CD"/>
    <w:rsid w:val="00D915BD"/>
    <w:rsid w:val="00E40CCE"/>
    <w:rsid w:val="00EF1E01"/>
    <w:rsid w:val="00F14162"/>
    <w:rsid w:val="00FE5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4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Title"/>
    <w:basedOn w:val="a"/>
    <w:link w:val="a4"/>
    <w:qFormat/>
    <w:rsid w:val="00CA47C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customStyle="1" w:styleId="a4">
    <w:name w:val="Название Знак"/>
    <w:basedOn w:val="a0"/>
    <w:link w:val="a3"/>
    <w:rsid w:val="00CA47CD"/>
    <w:rPr>
      <w:rFonts w:ascii="Times New Roman" w:eastAsia="Times New Roman" w:hAnsi="Times New Roman" w:cs="Times New Roman"/>
      <w:sz w:val="28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A4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7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10</Pages>
  <Words>2915</Words>
  <Characters>16616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10</cp:revision>
  <dcterms:created xsi:type="dcterms:W3CDTF">2016-10-31T11:40:00Z</dcterms:created>
  <dcterms:modified xsi:type="dcterms:W3CDTF">2016-11-14T07:26:00Z</dcterms:modified>
</cp:coreProperties>
</file>