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8C" w:rsidRPr="0034028C" w:rsidRDefault="0034028C" w:rsidP="0034028C">
      <w:pPr>
        <w:pStyle w:val="1"/>
        <w:spacing w:before="0"/>
        <w:ind w:right="-1"/>
        <w:jc w:val="center"/>
        <w:rPr>
          <w:rFonts w:ascii="Times New Roman" w:hAnsi="Times New Roman"/>
          <w:color w:val="auto"/>
        </w:rPr>
      </w:pPr>
      <w:r w:rsidRPr="0034028C">
        <w:rPr>
          <w:rFonts w:ascii="Times New Roman" w:hAnsi="Times New Roman"/>
          <w:color w:val="auto"/>
        </w:rPr>
        <w:t>МУНИЦИПАЛЬНОЕ ОБРАЗОВАНИЕ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28C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34028C" w:rsidRPr="0034028C" w:rsidRDefault="0034028C" w:rsidP="0034028C">
      <w:pPr>
        <w:pStyle w:val="1"/>
        <w:tabs>
          <w:tab w:val="left" w:pos="9000"/>
        </w:tabs>
        <w:spacing w:before="0"/>
        <w:ind w:right="895"/>
        <w:jc w:val="center"/>
        <w:rPr>
          <w:rFonts w:ascii="Times New Roman" w:hAnsi="Times New Roman"/>
          <w:color w:val="auto"/>
        </w:rPr>
      </w:pPr>
      <w:r w:rsidRPr="0034028C">
        <w:rPr>
          <w:rFonts w:ascii="Times New Roman" w:hAnsi="Times New Roman"/>
          <w:color w:val="auto"/>
        </w:rPr>
        <w:t>ВОЛОСОВСКОГО МУНИЦИПАЛЬНОГО РАЙОНА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  <w:r w:rsidRPr="0034028C">
        <w:rPr>
          <w:rFonts w:ascii="Times New Roman" w:hAnsi="Times New Roman"/>
          <w:bCs w:val="0"/>
          <w:color w:val="auto"/>
        </w:rPr>
        <w:t>СОВЕТ ДЕПУТАТОВ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28C">
        <w:rPr>
          <w:rFonts w:ascii="Times New Roman" w:hAnsi="Times New Roman" w:cs="Times New Roman"/>
          <w:b/>
          <w:sz w:val="28"/>
          <w:szCs w:val="28"/>
        </w:rPr>
        <w:t>РАБИТИЦКОЕ СЕЛЬСКОГО ПОСЕЛЕНИЯ</w:t>
      </w:r>
    </w:p>
    <w:p w:rsidR="0034028C" w:rsidRPr="0034028C" w:rsidRDefault="0034028C" w:rsidP="0034028C">
      <w:pPr>
        <w:pStyle w:val="1"/>
        <w:spacing w:before="0"/>
        <w:jc w:val="center"/>
        <w:rPr>
          <w:rFonts w:ascii="Times New Roman" w:hAnsi="Times New Roman"/>
          <w:color w:val="auto"/>
        </w:rPr>
      </w:pPr>
      <w:proofErr w:type="gramStart"/>
      <w:r w:rsidRPr="0034028C">
        <w:rPr>
          <w:rFonts w:ascii="Times New Roman" w:hAnsi="Times New Roman"/>
          <w:color w:val="auto"/>
        </w:rPr>
        <w:t>Р</w:t>
      </w:r>
      <w:proofErr w:type="gramEnd"/>
      <w:r w:rsidRPr="0034028C">
        <w:rPr>
          <w:rFonts w:ascii="Times New Roman" w:hAnsi="Times New Roman"/>
          <w:color w:val="auto"/>
        </w:rPr>
        <w:t xml:space="preserve"> Е Ш Е Н И Е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от </w:t>
      </w:r>
      <w:r w:rsidR="001639B0">
        <w:rPr>
          <w:rFonts w:ascii="Times New Roman" w:hAnsi="Times New Roman" w:cs="Times New Roman"/>
          <w:sz w:val="28"/>
          <w:szCs w:val="28"/>
        </w:rPr>
        <w:t>23.12.</w:t>
      </w:r>
      <w:r w:rsidRPr="0034028C">
        <w:rPr>
          <w:rFonts w:ascii="Times New Roman" w:hAnsi="Times New Roman" w:cs="Times New Roman"/>
          <w:sz w:val="28"/>
          <w:szCs w:val="28"/>
        </w:rPr>
        <w:t xml:space="preserve">2015 года № </w:t>
      </w:r>
      <w:r w:rsidR="001639B0">
        <w:rPr>
          <w:rFonts w:ascii="Times New Roman" w:hAnsi="Times New Roman" w:cs="Times New Roman"/>
          <w:sz w:val="28"/>
          <w:szCs w:val="28"/>
        </w:rPr>
        <w:t>59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pStyle w:val="HTML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28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 о порядке отлова и содержания </w:t>
      </w:r>
      <w:proofErr w:type="gramStart"/>
      <w:r w:rsidRPr="0034028C">
        <w:rPr>
          <w:rFonts w:ascii="Times New Roman" w:hAnsi="Times New Roman" w:cs="Times New Roman"/>
          <w:b/>
          <w:sz w:val="28"/>
          <w:szCs w:val="28"/>
        </w:rPr>
        <w:t>безнадзорных</w:t>
      </w:r>
      <w:proofErr w:type="gramEnd"/>
    </w:p>
    <w:p w:rsidR="0034028C" w:rsidRPr="0034028C" w:rsidRDefault="0034028C" w:rsidP="0034028C">
      <w:pPr>
        <w:pStyle w:val="HTML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28C">
        <w:rPr>
          <w:rFonts w:ascii="Times New Roman" w:hAnsi="Times New Roman" w:cs="Times New Roman"/>
          <w:b/>
          <w:sz w:val="28"/>
          <w:szCs w:val="28"/>
        </w:rPr>
        <w:t xml:space="preserve">домашних животных, их содержания, изоляции и использования на территории муниципального образования </w:t>
      </w:r>
      <w:proofErr w:type="spellStart"/>
      <w:r w:rsidRPr="0034028C">
        <w:rPr>
          <w:rFonts w:ascii="Times New Roman" w:hAnsi="Times New Roman" w:cs="Times New Roman"/>
          <w:b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34028C">
        <w:rPr>
          <w:rFonts w:ascii="Times New Roman" w:hAnsi="Times New Roman" w:cs="Times New Roman"/>
          <w:b/>
          <w:sz w:val="28"/>
          <w:szCs w:val="28"/>
        </w:rPr>
        <w:t>Волосовского</w:t>
      </w:r>
      <w:proofErr w:type="spellEnd"/>
      <w:r w:rsidRPr="0034028C">
        <w:rPr>
          <w:rFonts w:ascii="Times New Roman" w:hAnsi="Times New Roman" w:cs="Times New Roman"/>
          <w:b/>
          <w:sz w:val="28"/>
          <w:szCs w:val="28"/>
        </w:rPr>
        <w:t xml:space="preserve"> района Ленинградской области</w:t>
      </w:r>
    </w:p>
    <w:p w:rsidR="0034028C" w:rsidRPr="0034028C" w:rsidRDefault="0034028C" w:rsidP="0034028C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34028C" w:rsidRPr="0034028C" w:rsidRDefault="0034028C" w:rsidP="0034028C">
      <w:pPr>
        <w:autoSpaceDE w:val="0"/>
        <w:autoSpaceDN w:val="0"/>
        <w:adjustRightInd w:val="0"/>
        <w:spacing w:after="0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402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028C">
        <w:rPr>
          <w:rStyle w:val="a3"/>
          <w:rFonts w:ascii="Times New Roman" w:hAnsi="Times New Roman" w:cs="Times New Roman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30.03.1999 </w:t>
      </w:r>
      <w:r w:rsidRPr="0034028C">
        <w:rPr>
          <w:rFonts w:ascii="Times New Roman" w:hAnsi="Times New Roman" w:cs="Times New Roman"/>
          <w:sz w:val="28"/>
          <w:szCs w:val="28"/>
        </w:rPr>
        <w:t xml:space="preserve">№ 52-ФЗ «О санитарно-эпидемиологическом благополучии населения», Законом Российской Федерации от 14.05.1993 № 4979-1 «О ветеринарии», в целях обеспечения надлежащего санитарного состояния территории города, безопасности населения от неблагоприятного воздействия безнадзорных животных, применения гуманных методов регулирования численности безнадзорных животных на территории муниципального образования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совет депутатов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34028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4028C" w:rsidRPr="0034028C" w:rsidRDefault="0034028C" w:rsidP="0034028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4028C" w:rsidRPr="0034028C" w:rsidRDefault="0034028C" w:rsidP="0034028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color w:val="000000"/>
          <w:sz w:val="28"/>
          <w:szCs w:val="28"/>
        </w:rPr>
        <w:tab/>
        <w:t>1.Утвердить «</w:t>
      </w:r>
      <w:r w:rsidRPr="0034028C">
        <w:rPr>
          <w:rFonts w:ascii="Times New Roman" w:hAnsi="Times New Roman" w:cs="Times New Roman"/>
          <w:sz w:val="28"/>
          <w:szCs w:val="28"/>
        </w:rPr>
        <w:t xml:space="preserve">Положение о порядке отлова и содержания безнадзорных домашних животных, их содержания, изоляции и использования на территории муниципального образования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области» </w:t>
      </w:r>
      <w:r w:rsidRPr="0034028C">
        <w:rPr>
          <w:rFonts w:ascii="Times New Roman" w:hAnsi="Times New Roman" w:cs="Times New Roman"/>
          <w:color w:val="000000"/>
          <w:sz w:val="28"/>
          <w:szCs w:val="28"/>
        </w:rPr>
        <w:t>согласно Приложению.</w:t>
      </w:r>
    </w:p>
    <w:p w:rsidR="0034028C" w:rsidRPr="0034028C" w:rsidRDefault="0034028C" w:rsidP="0034028C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2. Опубликовать настоящее решение в общественно- политической газете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«Сельская новь» и разместить на официальном сайте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 сельского поселения в сети Интернет.</w:t>
      </w:r>
    </w:p>
    <w:p w:rsidR="0034028C" w:rsidRPr="0034028C" w:rsidRDefault="0034028C" w:rsidP="0034028C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опубликования.</w:t>
      </w:r>
    </w:p>
    <w:p w:rsidR="0034028C" w:rsidRPr="0034028C" w:rsidRDefault="0034028C" w:rsidP="0034028C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028C" w:rsidRDefault="0034028C" w:rsidP="00340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28C" w:rsidRDefault="0034028C" w:rsidP="00340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</w:p>
    <w:p w:rsidR="0034028C" w:rsidRPr="0034028C" w:rsidRDefault="0034028C" w:rsidP="00340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028C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02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А.Ю.Колосов</w:t>
      </w: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</w:rPr>
      </w:pPr>
      <w:r w:rsidRPr="0034028C">
        <w:rPr>
          <w:rFonts w:ascii="Times New Roman" w:hAnsi="Times New Roman" w:cs="Times New Roman"/>
        </w:rPr>
        <w:t>Приложение</w:t>
      </w: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</w:rPr>
      </w:pPr>
      <w:r w:rsidRPr="0034028C">
        <w:rPr>
          <w:rFonts w:ascii="Times New Roman" w:hAnsi="Times New Roman" w:cs="Times New Roman"/>
        </w:rPr>
        <w:t>Утверждено</w:t>
      </w: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</w:rPr>
      </w:pPr>
      <w:r w:rsidRPr="0034028C">
        <w:rPr>
          <w:rFonts w:ascii="Times New Roman" w:hAnsi="Times New Roman" w:cs="Times New Roman"/>
        </w:rPr>
        <w:t xml:space="preserve"> решением совета депутатов</w:t>
      </w:r>
    </w:p>
    <w:p w:rsidR="0034028C" w:rsidRPr="0034028C" w:rsidRDefault="0034028C" w:rsidP="0034028C">
      <w:pPr>
        <w:spacing w:after="0"/>
        <w:jc w:val="right"/>
        <w:rPr>
          <w:rFonts w:ascii="Times New Roman" w:hAnsi="Times New Roman" w:cs="Times New Roman"/>
        </w:rPr>
      </w:pPr>
      <w:r w:rsidRPr="0034028C">
        <w:rPr>
          <w:rFonts w:ascii="Times New Roman" w:hAnsi="Times New Roman" w:cs="Times New Roman"/>
        </w:rPr>
        <w:t xml:space="preserve"> </w:t>
      </w:r>
      <w:proofErr w:type="spellStart"/>
      <w:r w:rsidRPr="0034028C">
        <w:rPr>
          <w:rFonts w:ascii="Times New Roman" w:hAnsi="Times New Roman" w:cs="Times New Roman"/>
        </w:rPr>
        <w:t>Рабитицкое</w:t>
      </w:r>
      <w:proofErr w:type="spellEnd"/>
      <w:r w:rsidRPr="0034028C">
        <w:rPr>
          <w:rFonts w:ascii="Times New Roman" w:hAnsi="Times New Roman" w:cs="Times New Roman"/>
        </w:rPr>
        <w:t xml:space="preserve"> сельского поселения 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028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от ___2015 г.  № ______</w:t>
      </w:r>
    </w:p>
    <w:p w:rsid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28C">
        <w:rPr>
          <w:rFonts w:ascii="Times New Roman" w:hAnsi="Times New Roman" w:cs="Times New Roman"/>
          <w:b/>
          <w:sz w:val="28"/>
          <w:szCs w:val="28"/>
        </w:rPr>
        <w:t xml:space="preserve">Положение о порядке отлова и содержания безнадзорных  домашних животных, их содержания, изоляции и использования на территории муниципального образования </w:t>
      </w:r>
      <w:proofErr w:type="spellStart"/>
      <w:r w:rsidRPr="0034028C">
        <w:rPr>
          <w:rFonts w:ascii="Times New Roman" w:hAnsi="Times New Roman" w:cs="Times New Roman"/>
          <w:b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34028C">
        <w:rPr>
          <w:rFonts w:ascii="Times New Roman" w:hAnsi="Times New Roman" w:cs="Times New Roman"/>
          <w:b/>
          <w:sz w:val="28"/>
          <w:szCs w:val="28"/>
        </w:rPr>
        <w:t>Волосовского</w:t>
      </w:r>
      <w:proofErr w:type="spellEnd"/>
      <w:r w:rsidRPr="0034028C">
        <w:rPr>
          <w:rFonts w:ascii="Times New Roman" w:hAnsi="Times New Roman" w:cs="Times New Roman"/>
          <w:b/>
          <w:sz w:val="28"/>
          <w:szCs w:val="28"/>
        </w:rPr>
        <w:t xml:space="preserve"> района Ленинградской области 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28C" w:rsidRPr="0034028C" w:rsidRDefault="0034028C" w:rsidP="0034028C">
      <w:pPr>
        <w:shd w:val="clear" w:color="auto" w:fill="FFFFFF"/>
        <w:spacing w:after="0" w:line="236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34028C" w:rsidRPr="0034028C" w:rsidRDefault="0034028C" w:rsidP="0034028C">
      <w:pPr>
        <w:pStyle w:val="HTML"/>
        <w:ind w:firstLine="851"/>
        <w:jc w:val="both"/>
        <w:rPr>
          <w:rStyle w:val="a3"/>
          <w:rFonts w:ascii="Times New Roman" w:hAnsi="Times New Roman" w:cs="Times New Roman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 xml:space="preserve">Положение о порядке отлова безнадзорных домашних животных, их содержания, изоляции и использования на территории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(далее - Положение) разработано в соответствии с Гражданским кодексом Российской Федерации, Федеральными законами </w:t>
      </w:r>
      <w:r w:rsidRPr="0034028C">
        <w:rPr>
          <w:rStyle w:val="a3"/>
          <w:rFonts w:ascii="Times New Roman" w:hAnsi="Times New Roman" w:cs="Times New Roman"/>
        </w:rPr>
        <w:t xml:space="preserve">от 06.10.2003 № 131-ФЗ «Об общих принципах организации местного самоуправления в Российской Федерации», Федеральным законом от 30.03.1999 </w:t>
      </w:r>
      <w:r w:rsidRPr="0034028C">
        <w:rPr>
          <w:rFonts w:ascii="Times New Roman" w:hAnsi="Times New Roman" w:cs="Times New Roman"/>
          <w:sz w:val="28"/>
          <w:szCs w:val="28"/>
        </w:rPr>
        <w:t>№ 52-ФЗ «О санитарно-эпидемиологическом благополучии населения», Законом Российской Федерации от 14.05.1993 № 4979-1 «О ветеринарии».</w:t>
      </w:r>
      <w:proofErr w:type="gramEnd"/>
    </w:p>
    <w:p w:rsidR="0034028C" w:rsidRPr="0034028C" w:rsidRDefault="0034028C" w:rsidP="0034028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>Настоящее Положение регулирует отношения в сфере отлова и содержания безнадзорных домашних животных в целях обеспечения безопасности людей от неблагоприятного физического, психологического и иного воздействия безнадзорных животных, сохранения благополучного санитарно-эпидемиологического и эпизоотического состояния территории города и регулируют осуществление мероприятий по отлову и содержанию отловленных безнадзорных домашних животных, а также определяют методы регулирования численности безнадзорных домашних животных на принципах гуманного отношения к</w:t>
      </w:r>
      <w:proofErr w:type="gramEnd"/>
      <w:r w:rsidRPr="0034028C">
        <w:rPr>
          <w:rFonts w:ascii="Times New Roman" w:hAnsi="Times New Roman" w:cs="Times New Roman"/>
          <w:sz w:val="28"/>
          <w:szCs w:val="28"/>
        </w:rPr>
        <w:t xml:space="preserve"> животным. </w:t>
      </w:r>
    </w:p>
    <w:p w:rsidR="0034028C" w:rsidRPr="0034028C" w:rsidRDefault="0034028C" w:rsidP="0034028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3. Действие настоящего Положения распространяется и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>обязательно к исполнению</w:t>
      </w:r>
      <w:proofErr w:type="gramEnd"/>
      <w:r w:rsidRPr="0034028C">
        <w:rPr>
          <w:rFonts w:ascii="Times New Roman" w:hAnsi="Times New Roman" w:cs="Times New Roman"/>
          <w:sz w:val="28"/>
          <w:szCs w:val="28"/>
        </w:rPr>
        <w:t xml:space="preserve"> гражданами,  предприятиями, учреждениями и иными организациями всех форм собственности и ведомственной принадлежности на территории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>2. Основные понятия, используемые в настоящем Положении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 В настоящем Положении используются следующие понятия: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2.1. Безнадзорные домашние животные - животные, находящиеся в общественных местах без сопровождения человека, утратившие способность к самостоятельному возвращению на место постоянного обитания, за исключением случаев, когда животное временно находится на привязи около зданий, строений, сооружений.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2.2. Отлов безнадзорных домашних животных - услуга (деятельность по поимке безнадзорных животных), предоставляемая юридическими лицами, </w:t>
      </w:r>
      <w:r w:rsidRPr="0034028C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индивидуальными предпринимателями муниципальному образованию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на основе потребности, необходимой для решения вопросов местного значения путем размещения муниципального заказа.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2.3. Содержание безнадзорных домашних животных - меры, принимаемые в целях сохранения жизни животных, их физического здоровья, а также в целях обеспечения общественного порядка и безопасности граждан.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2.4. Пункт временного содержания безнадзорных домашних животных - место временного содержания отловленных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2.5. Стайное животное - животное, живущее в стае, численность которой одновременно превышает 3-х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2.6. Социально опасное животное - животное, представляющее реальную угрозу для жизни и здоровья, имущества граждан и проявляющее беспричинную агрессию, в том числе имеющее явные признаки заболевания бешенством. </w:t>
      </w:r>
    </w:p>
    <w:p w:rsidR="0034028C" w:rsidRPr="0034028C" w:rsidRDefault="0034028C" w:rsidP="0034028C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>3. Порядок учета безнадзорных домашних животных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3.Учет безнадзорных отловленных животных осуществляется должностными лицами администрации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на основании заявок населения, в том числе экстренных обращений граждан и организаций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3.1.Учет безнадзорных домашних животных проводится: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   по количеству зарегистрированных заявок;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 по количеству фактически отловленных животных (с указанием количества стерилизованных и подвергнутых эвтаназии животных, количества животных помещенных в пункты временного содержания);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 по количеству животных, возвращенных из пунктов временного содержания владельцам, а также отданных заинтересованным лицам или организациям;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 по количеству утилизированных трупов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3.2. Заявка на отлов безнадзорных домашних животных подается по телефону или в письменной форме в администрацию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о наличии безнадзорных домашних животных и необходимости их отлова.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В заявке указываются: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Ф.И.О. заявителя или название организации;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адрес (номер телефона при наличии) заявителя, представителя организации;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- местонахождение и примерное количество безнадзорных домашних животных, подлежащих отлову.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Заявки на отлов безнадзорных домашних животных регистрируются в соответствующем журнале регистрации. Журнал учета заявок ведет ответственное должностное лицо администрации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поселение. Листы в журнале должны быть пронумерованы и прошнурованы. </w:t>
      </w:r>
    </w:p>
    <w:p w:rsidR="0034028C" w:rsidRPr="0034028C" w:rsidRDefault="0034028C" w:rsidP="0034028C">
      <w:pPr>
        <w:pStyle w:val="11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34028C">
        <w:rPr>
          <w:sz w:val="28"/>
          <w:szCs w:val="28"/>
        </w:rPr>
        <w:lastRenderedPageBreak/>
        <w:t xml:space="preserve">Уполномоченное должностное лицо администрации </w:t>
      </w:r>
      <w:proofErr w:type="spellStart"/>
      <w:r w:rsidRPr="0034028C">
        <w:rPr>
          <w:sz w:val="28"/>
          <w:szCs w:val="28"/>
        </w:rPr>
        <w:t>Рабитицкое</w:t>
      </w:r>
      <w:proofErr w:type="spellEnd"/>
      <w:r w:rsidRPr="0034028C">
        <w:rPr>
          <w:sz w:val="28"/>
          <w:szCs w:val="28"/>
        </w:rPr>
        <w:t xml:space="preserve"> сельское поселение размещает в средствах массовой информации номера контактных телефонов, по которым принимаются заявки на отлов безнадзорных домашних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3.4. По мере поступления заявок уполномоченное должностное лицо администрации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направляет заявку на отлов безнадзорных домашних животных исполнителю муниципального заказа.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3.5. Руководители организаций, председатели товариществ собственников жилья, жилищных и жилищно-строительных кооперативов обеспечивают доступ на свою территорию представителям специализированной организации для отлова безнадзорных домашних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Граждане не должны препятствовать работникам специализированной организации, осуществляющим отловов безнадзорных домашних животных, в выполнении ими служебных обязанностей. </w:t>
      </w:r>
    </w:p>
    <w:p w:rsidR="0034028C" w:rsidRPr="0034028C" w:rsidRDefault="0034028C" w:rsidP="0034028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4. Организация и порядок отлова безнадзорных </w:t>
      </w:r>
      <w:r w:rsidRPr="0034028C">
        <w:rPr>
          <w:rFonts w:ascii="Times New Roman" w:hAnsi="Times New Roman" w:cs="Times New Roman"/>
          <w:b/>
          <w:sz w:val="28"/>
          <w:szCs w:val="28"/>
        </w:rPr>
        <w:t>домашних</w:t>
      </w: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животных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4.1. Отлов безнадзорных домашних животных производится на основании заключенного в соответствии с действующим федеральным законодательством договора со специализированной организацией, занимающейся отловом животных, имеющей необходимое  разрешение, оборудование, транспорт и специально подготовленный персонал.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Документацию на размещение муниципального заказа по отлову безнадзорных домашних животных разрабатывает уполномоченное должностное лицо администрации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 сельское поселение. Договоры, заключаются в пределах средств, предусмотренных на указанные цели в бюджете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 на соответствующий финансовый год.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4.2. Отлову подлежат безнадзорные домашние животные, находящиеся на улицах и в иных общественных местах без сопровождающего лица, кроме случаев, когда владелец оставил животное на привязи около магазина или других общественных мест и учреждений на непродолжительный период времени.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4.3. Отлов безнадзорных домашних животных рекомендуется производить в утренние часы до начала рабочего времени.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4.4. Не рекомендуется отлов безнадзорных домашних животных на виду у граждан и в присутствии детей, за исключением случаев отлова социально опасных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4.5. Отлов безнадзорных домашних животных осуществляется с использованием специально оборудованных транспортных средств, необходимых для перевозки отловленных животных и специальных технических приспособлений, не травмирующих их при отлове.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4.6. Отлов безнадзорных животных осуществляется на принципах гуманного обращения с животными с применением специальных средств: ловчих сетей, сачков, </w:t>
      </w:r>
      <w:r w:rsidRPr="0034028C">
        <w:rPr>
          <w:rFonts w:ascii="Times New Roman" w:hAnsi="Times New Roman" w:cs="Times New Roman"/>
          <w:sz w:val="28"/>
          <w:szCs w:val="28"/>
        </w:rPr>
        <w:lastRenderedPageBreak/>
        <w:t xml:space="preserve">пневматического оружия с обездвиживающими препаратами, специально оборудованной автомашины для транспортировки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Основным методом отлова является метод иммобилизации (временной парализации), который осуществляется путем выстрела из пневматического оружия с применением специальных средств.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4.7. К разрешающим средствам отлова относятся: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4.7.1. для средних и крупных животных - обездвиживающие препараты с дозировкой в зависимости от веса животных;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4.7.2. для мелких животных - сети, сачки-ловушки, другие приспособления, не наносящие вреда здоровью животных в момент отлова.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4.8.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>К работе по отлову безнадзорных домашних животных допускаются сотрудники специализированной организации, вакцинирующиеся или ревакцинирующиеся от бешенства, не состоящие на учете в психоневрологическом и наркологическом диспансерах, прошедшие курс специального обучения, инструктаж по технике безопасности при работе с безнадзорными животными и имеющие допуск к работе с фармакологическими препаратами группы «А» и «Б» (далее - ловцы), имеющие при себе соответствующее удостоверение на отлов безнадзорных</w:t>
      </w:r>
      <w:proofErr w:type="gramEnd"/>
      <w:r w:rsidRPr="0034028C">
        <w:rPr>
          <w:rFonts w:ascii="Times New Roman" w:hAnsi="Times New Roman" w:cs="Times New Roman"/>
          <w:sz w:val="28"/>
          <w:szCs w:val="28"/>
        </w:rPr>
        <w:t xml:space="preserve">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 Ловцам запрещается: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4.9.1.жестоко обращаться с отловленными безнадзорными домашними животными;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4.9.2. производить отстрел безнадзорных домашних животных с применением огнестрельного оружия;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4.9.3 .присваивать себе отловленных животных;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4.9.4.продавать и передавать отловленных животных частным лицам или организациям, за исключением случаев подтверждения владельцами своих прав на отловленное животное;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4.9.5.изымать животных из квартир, с территории частных домовладений и организаций без согласия владельцев животных или решения суда;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4.9.6.снимать собак с привязи у магазинов или других общественных мест и учреждений;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4.9.7.использовать запрещенные методы отлова и фармакологические препараты и вещества.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4.10. Ловцы, при осуществлении отлова безнадзорных домашних животных, по возможности, должны избегать конфликтных ситуаций с гражданами.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4.11. Информация об отловленных домашних животных является доступной и открытой. Каждый имеет право обратиться в организацию за получением необходимой информации об отловленных домашних животных. 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5. Транспортировка отловленных безнадзорных </w:t>
      </w:r>
      <w:r w:rsidRPr="0034028C">
        <w:rPr>
          <w:rFonts w:ascii="Times New Roman" w:hAnsi="Times New Roman" w:cs="Times New Roman"/>
          <w:b/>
          <w:sz w:val="28"/>
          <w:szCs w:val="28"/>
        </w:rPr>
        <w:t>домашних</w:t>
      </w: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животных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lastRenderedPageBreak/>
        <w:t xml:space="preserve">5.1. Транспортировка всех отловленных безнадзорных домашних животных в ветеринарное учреждение осуществляется с целью определения реальной угрозы для жизни и здоровья граждан.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5.2. После проведенного ветеринарного осмотра, не имеющие явных признаков опасных заболеваний, породистые, а также имеющие признаки принадлежности к хозяину (ошейник, шлейку, поводок и т.д.) отловленные безнадзорные домашние животные подлежат транспортировке в пункт временного содержания.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5.3. По окончании транспортировки кузов специально оборудованной машины, средства отлова и переносные клетки (ящики) моются и дезинфицируются. На каждую проведенную дезинфекцию составляется акт.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>6. Содержание отловленных безнадзорных</w:t>
      </w:r>
      <w:r w:rsidRPr="0034028C">
        <w:rPr>
          <w:rFonts w:ascii="Times New Roman" w:hAnsi="Times New Roman" w:cs="Times New Roman"/>
          <w:sz w:val="28"/>
          <w:szCs w:val="28"/>
        </w:rPr>
        <w:t xml:space="preserve"> </w:t>
      </w:r>
      <w:r w:rsidRPr="0034028C">
        <w:rPr>
          <w:rFonts w:ascii="Times New Roman" w:hAnsi="Times New Roman" w:cs="Times New Roman"/>
          <w:b/>
          <w:sz w:val="28"/>
          <w:szCs w:val="28"/>
        </w:rPr>
        <w:t>домашних</w:t>
      </w: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животных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6.1. Содержание отловленных безнадзорных домашних животных производится на основании заключенного в соответствии с действующим законодательством  договора с организацией, имеющей необходимые помещения для содержания животных и специально подготовленный персонал.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Контракты заключаются в пределах средств, предусмотренных на указанные цели в бюджете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на соответствующий финансовый год, включая стоимость ветеринарных услуг.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6.2. Деятельность по содержанию отловленных безнадзорных домашних животных осуществляется организацией в собственных пунктах временного содержания. Оборудование пунктов временного содержания должно соответствовать ветеринарным и санитарным правилам и нормам.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6.3. Содержание отловленных безнадзорных домашних животных в пунктах временного содержания должно осуществляться с соблюдением требований действующего ветеринарного, санитарного, экологического законодательства.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 xml:space="preserve">Отловленные безнадзорные животные размещаются в изолированные для каждого вида животных вольерах (клетках), оборудованных приспособлениями для их кормления. </w:t>
      </w:r>
      <w:proofErr w:type="gramEnd"/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6.4. Отловленные безнадзорные домашние животные содержатся в пункте не более 3 календарных дней. По истечении указанного срока, в случае отсутствия обращения владельцев животных, последние могут быть переданы заинтересованным гражданам или организациям на основании их заявлений. Невостребованные животные подлежат эвтаназии.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6.5. Организация, осуществляющая содержание отловленных безнадзорных домашних животных ведет регистрацию находящихся в пункте животных с указанием даты и места отлова, даты поступления в пункт, вида и рода животного, даты передачи животного владельцу либо заинтересованному лицу или организации, даты выбытия невостребованного животного из пункта.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lastRenderedPageBreak/>
        <w:t xml:space="preserve">6.6. Отловленные домашние животные, имеющие признаки принадлежности владельцу, должны содержаться отдельно от других животных в течение  6 месяцев. Об отлове таких животных необходимо в течение 3 дней заявить в ОМВД России по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Волосовскому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району Ленинградской области.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6.7. О животных, попавших в пункт временного содержания, дается информация в средства массовой информации. </w:t>
      </w:r>
    </w:p>
    <w:p w:rsidR="0034028C" w:rsidRPr="0034028C" w:rsidRDefault="0034028C" w:rsidP="003402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7. Методы регулирования численности безнадзорных </w:t>
      </w:r>
      <w:r w:rsidRPr="0034028C">
        <w:rPr>
          <w:rFonts w:ascii="Times New Roman" w:hAnsi="Times New Roman" w:cs="Times New Roman"/>
          <w:b/>
          <w:sz w:val="28"/>
          <w:szCs w:val="28"/>
        </w:rPr>
        <w:t>домашних</w:t>
      </w: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животных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7.1. Методами регулирования численности безнадзорных домашних животных в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являются: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стерилизация безнадзорных домашних животных;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эвтаназия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7.2. Запрещается применение к безнадзорным домашним животным жестоких методов: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утопление, удушение, отравление;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болезненные инъекции, использование курареподобных препаратов, отравление ядами;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перегрев, использование электрического тока, остановка дыхания;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иных жестоких методов.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7.3. Стерилизация безнадзорных домашних животных - лишение животных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>возможности к выполнению</w:t>
      </w:r>
      <w:proofErr w:type="gramEnd"/>
      <w:r w:rsidRPr="0034028C">
        <w:rPr>
          <w:rFonts w:ascii="Times New Roman" w:hAnsi="Times New Roman" w:cs="Times New Roman"/>
          <w:sz w:val="28"/>
          <w:szCs w:val="28"/>
        </w:rPr>
        <w:t xml:space="preserve"> функции репродукции. Стерилизация производится по показаниям специалиста в области ветеринарии в специализированном помещении, имеющем ветеринарно-санитарное удостоверение на данный вид работ, со всеми условиями для послеоперационного содержания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После проведения операции по стерилизации и послеоперационного содержания животное возвращается на прежнее место обитания.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Не подлежат стерилизации отловленные домашние животные в случаях, установленных в пункте 2 раздела  5 настоящего Положения.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7.4. Эвтаназия - быстрое и безболезненное усыпление животного, не вызывающее у него ощущения тревоги или страха. В целях гуманного обращения с животными эвтаназия проводится с применением снотворных препаратов. Применяются наименее травматические методы введения препаратов с учетом размеров, физиологических и анатомических особенностей животного.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7.5. Выбор метода регулирования численности безнадзорных домашних животных в отношении конкретного отловленного животного осуществляет специалист ветеринарного учреждения после соответствующего осмотра.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7.6. Эвтаназии в обязательном порядке подвергаются: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   - социально опасные животные;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lastRenderedPageBreak/>
        <w:t xml:space="preserve">   - безнадзорные домашние животные, у которых обнаружены опасные для человека либо вызывающие страдания неизлечимые болезни, подтвержденные специалистом ветеринарного учреждения.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7.7. Утилизация трупов и (или) захоронение животных производится в биотермических ямах, в вакуумных печах, в соответствии с санитарно-ветеринарными правилами.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7.8. Утилизации, захоронению подлежат трупы (останки) умерших животных, а также трупы (останки) павших безнадзорных животных.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Утилизация, захоронение безнадзорных домашних животных осуществляется специализированной организацией.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7.9. Запрещается выбрасывание трупов (останков) домашних животных или их несанкционированное захоронение вне специально отведенных мест.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Трупы (останки) домашних животных могут быть переданы в организацию по отлову безнадзорных животных на договорной основе для последующего их захоронения, утилизации специализированной организацией. </w:t>
      </w:r>
    </w:p>
    <w:p w:rsidR="0034028C" w:rsidRPr="0034028C" w:rsidRDefault="0034028C" w:rsidP="0034028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>8. Финансирование деятельности по отлову и содержанию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безнадзорных </w:t>
      </w:r>
      <w:r w:rsidRPr="0034028C">
        <w:rPr>
          <w:rFonts w:ascii="Times New Roman" w:hAnsi="Times New Roman" w:cs="Times New Roman"/>
          <w:b/>
          <w:sz w:val="28"/>
          <w:szCs w:val="28"/>
        </w:rPr>
        <w:t>домашних</w:t>
      </w: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животных на территории </w:t>
      </w:r>
      <w:proofErr w:type="gramStart"/>
      <w:r w:rsidRPr="0034028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  <w:proofErr w:type="spellStart"/>
      <w:r w:rsidRPr="0034028C">
        <w:rPr>
          <w:rFonts w:ascii="Times New Roman" w:hAnsi="Times New Roman" w:cs="Times New Roman"/>
          <w:b/>
          <w:bCs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8.1. Финансирование деятельности по отлову и содержанию безнадзорных домашних животных в пунктах временного содержания, включая ветеринарные услуги, захоронению останков осуществляется в пределах средств, предусмотренных в бюджете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28C">
        <w:rPr>
          <w:rFonts w:ascii="Times New Roman" w:hAnsi="Times New Roman" w:cs="Times New Roman"/>
          <w:b/>
          <w:bCs/>
          <w:sz w:val="28"/>
          <w:szCs w:val="28"/>
        </w:rPr>
        <w:t>9. Контроль и ответственность</w:t>
      </w:r>
    </w:p>
    <w:p w:rsidR="0034028C" w:rsidRPr="0034028C" w:rsidRDefault="0034028C" w:rsidP="003402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9.1. </w:t>
      </w:r>
      <w:proofErr w:type="gramStart"/>
      <w:r w:rsidRPr="003402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028C">
        <w:rPr>
          <w:rFonts w:ascii="Times New Roman" w:hAnsi="Times New Roman" w:cs="Times New Roman"/>
          <w:sz w:val="28"/>
          <w:szCs w:val="28"/>
        </w:rPr>
        <w:t xml:space="preserve"> исполнением настоящего Положения осуществляет Администрация МО </w:t>
      </w:r>
      <w:proofErr w:type="spellStart"/>
      <w:r w:rsidRPr="0034028C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34028C">
        <w:rPr>
          <w:rFonts w:ascii="Times New Roman" w:hAnsi="Times New Roman" w:cs="Times New Roman"/>
          <w:sz w:val="28"/>
          <w:szCs w:val="28"/>
        </w:rPr>
        <w:t xml:space="preserve"> сельское поселение.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9.2. Лица, виновные в нарушении настоящего Положения, несут ответственность в соответствии с действующим законодательством. </w:t>
      </w:r>
    </w:p>
    <w:p w:rsidR="0034028C" w:rsidRPr="0034028C" w:rsidRDefault="0034028C" w:rsidP="003402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28C">
        <w:rPr>
          <w:rFonts w:ascii="Times New Roman" w:hAnsi="Times New Roman" w:cs="Times New Roman"/>
          <w:sz w:val="28"/>
          <w:szCs w:val="28"/>
        </w:rPr>
        <w:t xml:space="preserve">9.3. За несоблюдение требований санитарно-гигиенических норм и ветеринарно-санитарных правил, владельцы животных несут гражданско-правовую, административную и уголовную ответственность в порядке, установленном законодательством Российской Федерации. </w:t>
      </w:r>
    </w:p>
    <w:p w:rsidR="0034028C" w:rsidRPr="0034028C" w:rsidRDefault="0034028C" w:rsidP="00340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C99" w:rsidRPr="0034028C" w:rsidRDefault="00E23C99" w:rsidP="0034028C">
      <w:pPr>
        <w:spacing w:after="0"/>
        <w:rPr>
          <w:rFonts w:ascii="Times New Roman" w:hAnsi="Times New Roman" w:cs="Times New Roman"/>
        </w:rPr>
      </w:pPr>
    </w:p>
    <w:sectPr w:rsidR="00E23C99" w:rsidRPr="0034028C" w:rsidSect="0034028C">
      <w:footerReference w:type="even" r:id="rId7"/>
      <w:footerReference w:type="default" r:id="rId8"/>
      <w:pgSz w:w="11906" w:h="16838"/>
      <w:pgMar w:top="28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52" w:rsidRDefault="00A92452" w:rsidP="00A92452">
      <w:pPr>
        <w:spacing w:after="0" w:line="240" w:lineRule="auto"/>
      </w:pPr>
      <w:r>
        <w:separator/>
      </w:r>
    </w:p>
  </w:endnote>
  <w:endnote w:type="continuationSeparator" w:id="0">
    <w:p w:rsidR="00A92452" w:rsidRDefault="00A92452" w:rsidP="00A9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CE" w:rsidRDefault="00A92452" w:rsidP="00AB27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3C9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35CE" w:rsidRDefault="001639B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CE" w:rsidRDefault="00A92452" w:rsidP="00AB27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3C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39B0">
      <w:rPr>
        <w:rStyle w:val="a6"/>
        <w:noProof/>
      </w:rPr>
      <w:t>8</w:t>
    </w:r>
    <w:r>
      <w:rPr>
        <w:rStyle w:val="a6"/>
      </w:rPr>
      <w:fldChar w:fldCharType="end"/>
    </w:r>
  </w:p>
  <w:p w:rsidR="002E35CE" w:rsidRDefault="001639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52" w:rsidRDefault="00A92452" w:rsidP="00A92452">
      <w:pPr>
        <w:spacing w:after="0" w:line="240" w:lineRule="auto"/>
      </w:pPr>
      <w:r>
        <w:separator/>
      </w:r>
    </w:p>
  </w:footnote>
  <w:footnote w:type="continuationSeparator" w:id="0">
    <w:p w:rsidR="00A92452" w:rsidRDefault="00A92452" w:rsidP="00A92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51D9"/>
    <w:multiLevelType w:val="multilevel"/>
    <w:tmpl w:val="09F8BF9A"/>
    <w:lvl w:ilvl="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028C"/>
    <w:rsid w:val="001639B0"/>
    <w:rsid w:val="0034028C"/>
    <w:rsid w:val="00A92452"/>
    <w:rsid w:val="00E2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52"/>
  </w:style>
  <w:style w:type="paragraph" w:styleId="1">
    <w:name w:val="heading 1"/>
    <w:basedOn w:val="a"/>
    <w:next w:val="a"/>
    <w:link w:val="10"/>
    <w:qFormat/>
    <w:rsid w:val="0034028C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02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3">
    <w:name w:val="Основной шрифт"/>
    <w:rsid w:val="0034028C"/>
  </w:style>
  <w:style w:type="paragraph" w:styleId="HTML">
    <w:name w:val="HTML Preformatted"/>
    <w:basedOn w:val="a"/>
    <w:link w:val="HTML0"/>
    <w:rsid w:val="00340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4028C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3402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3402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4028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40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2663</Words>
  <Characters>15185</Characters>
  <Application>Microsoft Office Word</Application>
  <DocSecurity>0</DocSecurity>
  <Lines>126</Lines>
  <Paragraphs>35</Paragraphs>
  <ScaleCrop>false</ScaleCrop>
  <Company/>
  <LinksUpToDate>false</LinksUpToDate>
  <CharactersWithSpaces>17813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Windows User</cp:lastModifiedBy>
  <cp:revision>3</cp:revision>
  <dcterms:created xsi:type="dcterms:W3CDTF">2015-12-22T05:36:00Z</dcterms:created>
  <dcterms:modified xsi:type="dcterms:W3CDTF">2015-12-22T13:25:00Z</dcterms:modified>
</cp:coreProperties>
</file>