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(общественных обсуждений)</w:t>
      </w: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C3" w:rsidRPr="00B43AC3" w:rsidRDefault="00B62DEC" w:rsidP="00B43AC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2025 </w:t>
      </w:r>
      <w:r w:rsidR="00B43AC3" w:rsidRPr="00B43A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Извара, д. 14</w:t>
      </w:r>
    </w:p>
    <w:p w:rsidR="00B43AC3" w:rsidRPr="00B43AC3" w:rsidRDefault="00B43AC3" w:rsidP="00B43AC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75" w:rsidRPr="004F298A" w:rsidRDefault="00FB75CC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Инициато</w:t>
      </w:r>
      <w:proofErr w:type="gramStart"/>
      <w:r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р</w:t>
      </w:r>
      <w:r w:rsidR="00B43AC3"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(</w:t>
      </w:r>
      <w:proofErr w:type="gramEnd"/>
      <w:r w:rsidR="00B43AC3"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ы) публичных слушаний (общественных слушаний):</w:t>
      </w:r>
      <w:r w:rsidR="00B62DEC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 сельское поселение Волосовского муниципального района Ленинградской области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C3" w:rsidRPr="004F298A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 xml:space="preserve">Публичные слушания (общественные обсуждения) назначены: 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Рабитицкое сельское поселение Волосовского муниципального района Ленинградской области 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 г. №7</w:t>
      </w:r>
      <w:r w:rsidR="005C10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C3" w:rsidRPr="00B43AC3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Courier New"/>
          <w:i/>
          <w:kern w:val="2"/>
          <w:sz w:val="24"/>
          <w:szCs w:val="24"/>
          <w:lang w:eastAsia="zh-CN"/>
        </w:rPr>
      </w:pPr>
      <w:r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Опубликование (обнародование) информации о публичных слушаниях:</w:t>
      </w:r>
      <w:r w:rsidR="00B62DEC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МО Рабитицкое сельское поселение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B62DEC" w:rsidRPr="004F2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rabitickoe</w:t>
      </w:r>
      <w:proofErr w:type="spellEnd"/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proofErr w:type="spellStart"/>
      <w:r w:rsidR="00B62DEC" w:rsidRPr="004F2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gosweb</w:t>
      </w:r>
      <w:proofErr w:type="spellEnd"/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62DEC" w:rsidRPr="004F2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62DEC" w:rsidRPr="004F2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информационном бюллетене </w:t>
      </w:r>
      <w:r w:rsidR="00B62DEC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«Рабитицкий курьер».</w:t>
      </w:r>
    </w:p>
    <w:p w:rsidR="00B43AC3" w:rsidRPr="00B43AC3" w:rsidRDefault="00B43AC3" w:rsidP="004F298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Вопрос (вопросы) публичных слушаний (общественных обсуждений):</w:t>
      </w:r>
      <w:r w:rsidR="00B62DEC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4F298A">
        <w:rPr>
          <w:rFonts w:ascii="Times New Roman" w:eastAsia="Calibri" w:hAnsi="Times New Roman" w:cs="Times New Roman"/>
          <w:sz w:val="28"/>
          <w:szCs w:val="28"/>
        </w:rPr>
        <w:t xml:space="preserve">Проект актуализации </w:t>
      </w:r>
      <w:r w:rsidR="004F298A" w:rsidRPr="004F298A">
        <w:rPr>
          <w:rFonts w:ascii="Times New Roman" w:eastAsia="Calibri" w:hAnsi="Times New Roman" w:cs="Times New Roman"/>
          <w:sz w:val="28"/>
          <w:szCs w:val="28"/>
        </w:rPr>
        <w:t>Схемы теплоснабжения Рабитицкого сельского поселения Волосовского муниципального района Ленинградской области на период до 2045 года</w:t>
      </w:r>
    </w:p>
    <w:p w:rsidR="00B43AC3" w:rsidRPr="00BA4175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A">
        <w:rPr>
          <w:rFonts w:ascii="Times New Roman" w:eastAsia="Arial" w:hAnsi="Times New Roman" w:cs="Courier New"/>
          <w:b/>
          <w:kern w:val="2"/>
          <w:sz w:val="28"/>
          <w:szCs w:val="20"/>
          <w:lang w:eastAsia="zh-CN"/>
        </w:rPr>
        <w:t>Уполномоченный орган по проведению публичных слушаний:</w:t>
      </w:r>
      <w:r w:rsidR="004F298A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Рабитицкое </w:t>
      </w:r>
      <w:proofErr w:type="gramStart"/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="00BA4175" w:rsidRPr="004F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поселениеВолосовского муниципального района Ленинградской области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8"/>
          <w:lang w:eastAsia="zh-CN"/>
        </w:rPr>
        <w:t>Количество участников публичных</w:t>
      </w: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слушаний (общественных обсуждений), принявших участие: </w:t>
      </w:r>
      <w:r w:rsidR="004F298A" w:rsidRPr="004F298A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14</w:t>
      </w:r>
      <w:r w:rsidR="00BA4175" w:rsidRPr="004F298A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человек</w:t>
      </w:r>
    </w:p>
    <w:p w:rsidR="00B43AC3" w:rsidRPr="00B43AC3" w:rsidRDefault="00B43AC3" w:rsidP="00B43AC3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11"/>
        <w:gridCol w:w="510"/>
        <w:gridCol w:w="2124"/>
        <w:gridCol w:w="1986"/>
        <w:gridCol w:w="1700"/>
      </w:tblGrid>
      <w:tr w:rsidR="00B43AC3" w:rsidRPr="004F298A" w:rsidTr="004F298A">
        <w:trPr>
          <w:cantSplit/>
          <w:trHeight w:val="649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Предл</w:t>
            </w:r>
            <w:r w:rsidR="00E25829"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ожения и замечания иных участни</w:t>
            </w: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ковпубличных слуш</w:t>
            </w:r>
            <w:r w:rsidR="00E25829"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аний (обществен</w:t>
            </w: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ных обсуждений)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E25829" w:rsidP="00E25829">
            <w:pPr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proofErr w:type="gramStart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Рекоменда</w:t>
            </w:r>
            <w:r w:rsidR="00B43AC3"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ции</w:t>
            </w: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 xml:space="preserve"> уполномоченно</w:t>
            </w:r>
            <w:r w:rsidR="00B43AC3"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го органа о целесообразности (нецелесо</w:t>
            </w: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образности) учета внесенных предложе</w:t>
            </w:r>
            <w:r w:rsidR="00B43AC3"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 xml:space="preserve">ний и замечаний) </w:t>
            </w:r>
            <w:proofErr w:type="gramEnd"/>
          </w:p>
        </w:tc>
      </w:tr>
      <w:tr w:rsidR="00B43AC3" w:rsidRPr="004F298A" w:rsidTr="004F29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№</w:t>
            </w:r>
          </w:p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Courier New"/>
                <w:b/>
                <w:kern w:val="2"/>
                <w:sz w:val="20"/>
                <w:lang w:eastAsia="zh-CN"/>
              </w:rPr>
            </w:pPr>
            <w:proofErr w:type="gramStart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п</w:t>
            </w:r>
            <w:proofErr w:type="gramEnd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ind w:left="-165" w:right="-108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№</w:t>
            </w:r>
          </w:p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ind w:left="-165" w:right="-108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proofErr w:type="gramStart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п</w:t>
            </w:r>
            <w:proofErr w:type="gramEnd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Те</w:t>
            </w:r>
            <w:proofErr w:type="gramStart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кст пр</w:t>
            </w:r>
            <w:proofErr w:type="gramEnd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едложения, замечания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Те</w:t>
            </w:r>
            <w:proofErr w:type="gramStart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кст пр</w:t>
            </w:r>
            <w:proofErr w:type="gramEnd"/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 xml:space="preserve">едложения, замечания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4F298A" w:rsidRDefault="00B43AC3" w:rsidP="00B43AC3">
            <w:pPr>
              <w:spacing w:after="0" w:line="256" w:lineRule="auto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</w:p>
        </w:tc>
      </w:tr>
      <w:tr w:rsidR="00B43AC3" w:rsidRPr="004F298A" w:rsidTr="004F298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3" w:rsidRPr="004F298A" w:rsidRDefault="00B43AC3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4F298A" w:rsidRDefault="004F298A" w:rsidP="00E258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4F298A">
              <w:rPr>
                <w:rFonts w:ascii="Times New Roman" w:eastAsia="Times New Roman" w:hAnsi="Times New Roman" w:cs="Times New Roman"/>
                <w:sz w:val="20"/>
              </w:rPr>
              <w:t>ктуализации Схемы теплоснабжения Рабитицкого сельского поселения Волосовского муниципального района Ленинградской области на период до 2045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3" w:rsidRPr="004F298A" w:rsidRDefault="00B43AC3" w:rsidP="00E25829">
            <w:pPr>
              <w:suppressAutoHyphens/>
              <w:autoSpaceDE w:val="0"/>
              <w:spacing w:after="0" w:line="240" w:lineRule="auto"/>
              <w:ind w:left="-44" w:right="-108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1.1.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4F298A" w:rsidRDefault="00E25829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 xml:space="preserve">отсутствуют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4F298A" w:rsidRDefault="00E25829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4F298A" w:rsidRDefault="00E25829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</w:pPr>
            <w:r w:rsidRPr="004F298A">
              <w:rPr>
                <w:rFonts w:ascii="Times New Roman" w:eastAsia="Arial" w:hAnsi="Times New Roman" w:cs="Courier New"/>
                <w:kern w:val="2"/>
                <w:sz w:val="20"/>
                <w:lang w:eastAsia="zh-CN"/>
              </w:rPr>
              <w:t>отсутствуют</w:t>
            </w:r>
          </w:p>
        </w:tc>
      </w:tr>
    </w:tbl>
    <w:p w:rsidR="00E25829" w:rsidRDefault="00E25829" w:rsidP="00B43A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43AC3" w:rsidRPr="00B43AC3" w:rsidRDefault="00B43AC3" w:rsidP="00E258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21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Выводы Уполномоченного органа по результатам публичных слушаний (общественных </w:t>
      </w:r>
      <w:r w:rsidR="00BA4175" w:rsidRPr="00CC21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обсуждений):</w:t>
      </w:r>
      <w:r w:rsidR="00BA4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F298A" w:rsidRPr="004F298A">
        <w:rPr>
          <w:rFonts w:ascii="Times New Roman" w:eastAsia="Times New Roman" w:hAnsi="Times New Roman" w:cs="Times New Roman"/>
          <w:sz w:val="28"/>
          <w:szCs w:val="28"/>
        </w:rPr>
        <w:t>Схему теплоснабжения Рабитицкого сельского поселения Волосовского муниципального района Ленинградской области на период до 2045 года принять и утвердить.</w:t>
      </w:r>
    </w:p>
    <w:p w:rsidR="00B43AC3" w:rsidRPr="00B43AC3" w:rsidRDefault="00B43AC3" w:rsidP="00B43A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43AC3" w:rsidRPr="00B43AC3" w:rsidRDefault="00B43AC3" w:rsidP="00B43A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Заключение о результатах публичных слушаний (общественных обсуждений) подготовлено на основании Протокола </w:t>
      </w:r>
      <w:r w:rsidRPr="00B4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слушаний, общественных обсуждений от </w:t>
      </w:r>
      <w:r w:rsidR="00CC21AB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27.06.2025 г.</w:t>
      </w:r>
    </w:p>
    <w:p w:rsidR="00B43AC3" w:rsidRPr="00B43AC3" w:rsidRDefault="00B43AC3" w:rsidP="00B43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Председатель уполномоченного органа ___________   </w:t>
      </w:r>
      <w:r w:rsidR="00CC21AB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А.А. Зайцева</w:t>
      </w:r>
    </w:p>
    <w:p w:rsidR="00B43AC3" w:rsidRPr="00B43AC3" w:rsidRDefault="00EF71B2" w:rsidP="00E25829">
      <w:pPr>
        <w:suppressAutoHyphens/>
        <w:autoSpaceDE w:val="0"/>
        <w:spacing w:after="0" w:line="240" w:lineRule="auto"/>
        <w:ind w:left="6379" w:hanging="1423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>подпись</w:t>
      </w:r>
    </w:p>
    <w:p w:rsidR="00B43AC3" w:rsidRPr="00B43AC3" w:rsidRDefault="00B43AC3" w:rsidP="00B43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  <w:r w:rsidRPr="00B43AC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Члены уполномоченного органа</w:t>
      </w: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___________   </w:t>
      </w:r>
      <w:r w:rsidR="00CC21AB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Ю.А. </w:t>
      </w:r>
      <w:proofErr w:type="spellStart"/>
      <w:r w:rsidR="00CC21AB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Мулданин</w:t>
      </w:r>
      <w:proofErr w:type="spellEnd"/>
    </w:p>
    <w:p w:rsidR="00B43AC3" w:rsidRPr="00B43AC3" w:rsidRDefault="00EF71B2" w:rsidP="00E25829">
      <w:pPr>
        <w:suppressAutoHyphens/>
        <w:autoSpaceDE w:val="0"/>
        <w:spacing w:after="0" w:line="240" w:lineRule="auto"/>
        <w:ind w:left="6379" w:hanging="2131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подпись</w:t>
      </w:r>
    </w:p>
    <w:p w:rsidR="00B43AC3" w:rsidRPr="00B43AC3" w:rsidRDefault="00CC21AB" w:rsidP="00CC21AB">
      <w:pPr>
        <w:suppressAutoHyphens/>
        <w:autoSpaceDE w:val="0"/>
        <w:spacing w:after="0" w:line="240" w:lineRule="auto"/>
        <w:ind w:left="6379" w:hanging="283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  <w:r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    </w:t>
      </w:r>
      <w:r w:rsidR="00B43AC3"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___________   </w:t>
      </w:r>
      <w:r w:rsidR="00BA4175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Ю.В. Проскурина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 w:rsidRPr="00B43AC3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                                                            </w:t>
      </w:r>
      <w:r w:rsidR="00CC21AB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                     </w:t>
      </w:r>
      <w:r w:rsidRPr="00B43AC3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подпись    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1AB" w:rsidRDefault="00CC21AB" w:rsidP="00CC21A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главы администрации МО </w:t>
      </w:r>
    </w:p>
    <w:p w:rsidR="00CC21AB" w:rsidRPr="005B5DA9" w:rsidRDefault="00CC21AB" w:rsidP="00CC21A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Рабитицкое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4A0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A84A0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А.А. Зайцева</w:t>
      </w:r>
    </w:p>
    <w:p w:rsidR="00B43AC3" w:rsidRPr="00B43AC3" w:rsidRDefault="00CC21AB" w:rsidP="00CC21AB">
      <w:pPr>
        <w:suppressAutoHyphens/>
        <w:spacing w:after="0" w:line="240" w:lineRule="auto"/>
        <w:ind w:left="3686" w:right="-1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3A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B43AC3" w:rsidRPr="00B43A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</w:t>
      </w:r>
    </w:p>
    <w:sectPr w:rsidR="00B43AC3" w:rsidRPr="00B43AC3" w:rsidSect="0014400D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43AC3"/>
    <w:rsid w:val="0014400D"/>
    <w:rsid w:val="0019604A"/>
    <w:rsid w:val="004F298A"/>
    <w:rsid w:val="005C1027"/>
    <w:rsid w:val="00B0422A"/>
    <w:rsid w:val="00B10AD9"/>
    <w:rsid w:val="00B43AC3"/>
    <w:rsid w:val="00B62DEC"/>
    <w:rsid w:val="00B91840"/>
    <w:rsid w:val="00BA4175"/>
    <w:rsid w:val="00C21AE7"/>
    <w:rsid w:val="00CA1017"/>
    <w:rsid w:val="00CC21AB"/>
    <w:rsid w:val="00E25829"/>
    <w:rsid w:val="00EF71B2"/>
    <w:rsid w:val="00F65D67"/>
    <w:rsid w:val="00FB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D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</cp:lastModifiedBy>
  <cp:revision>4</cp:revision>
  <cp:lastPrinted>2025-06-30T10:22:00Z</cp:lastPrinted>
  <dcterms:created xsi:type="dcterms:W3CDTF">2021-04-05T12:49:00Z</dcterms:created>
  <dcterms:modified xsi:type="dcterms:W3CDTF">2025-06-30T10:22:00Z</dcterms:modified>
</cp:coreProperties>
</file>