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9" w:rsidRDefault="00F016B9" w:rsidP="00BB1A80">
      <w:pPr>
        <w:pStyle w:val="a6"/>
        <w:spacing w:after="0"/>
        <w:jc w:val="right"/>
        <w:rPr>
          <w:rFonts w:ascii="Times New Roman" w:hAnsi="Times New Roman" w:cs="Times New Roman"/>
        </w:rPr>
      </w:pPr>
    </w:p>
    <w:p w:rsidR="00F016B9" w:rsidRDefault="00F016B9" w:rsidP="00BB1A80">
      <w:pPr>
        <w:pStyle w:val="a6"/>
        <w:spacing w:after="0"/>
        <w:jc w:val="right"/>
        <w:rPr>
          <w:rFonts w:ascii="Times New Roman" w:hAnsi="Times New Roman" w:cs="Times New Roman"/>
        </w:rPr>
      </w:pPr>
    </w:p>
    <w:p w:rsidR="00BB1A80" w:rsidRDefault="00BB1A80" w:rsidP="00BB1A80">
      <w:pPr>
        <w:pStyle w:val="a6"/>
        <w:spacing w:after="0"/>
        <w:jc w:val="right"/>
        <w:rPr>
          <w:rFonts w:ascii="Times New Roman" w:hAnsi="Times New Roman" w:cs="Times New Roman"/>
        </w:rPr>
      </w:pPr>
      <w:r w:rsidRPr="003C76A7">
        <w:rPr>
          <w:rFonts w:ascii="Times New Roman" w:hAnsi="Times New Roman" w:cs="Times New Roman"/>
        </w:rPr>
        <w:t>Приложение</w:t>
      </w:r>
    </w:p>
    <w:p w:rsidR="00BB1A80" w:rsidRDefault="00BB1A80" w:rsidP="00BB1A80">
      <w:pPr>
        <w:pStyle w:val="a6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B1A80" w:rsidRDefault="00425978" w:rsidP="00BB1A80">
      <w:pPr>
        <w:pStyle w:val="a6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r w:rsidR="000961C4">
        <w:rPr>
          <w:rFonts w:ascii="Times New Roman" w:hAnsi="Times New Roman" w:cs="Times New Roman"/>
        </w:rPr>
        <w:t>Рабитицкое</w:t>
      </w:r>
      <w:r w:rsidR="00BB1A80">
        <w:rPr>
          <w:rFonts w:ascii="Times New Roman" w:hAnsi="Times New Roman" w:cs="Times New Roman"/>
        </w:rPr>
        <w:t xml:space="preserve"> сельское поселение</w:t>
      </w:r>
    </w:p>
    <w:p w:rsidR="00BB1A80" w:rsidRPr="003C76A7" w:rsidRDefault="00BB1A80" w:rsidP="00BB1A80">
      <w:pPr>
        <w:pStyle w:val="a6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5E6ED8">
        <w:rPr>
          <w:rFonts w:ascii="Times New Roman" w:hAnsi="Times New Roman" w:cs="Times New Roman"/>
        </w:rPr>
        <w:t xml:space="preserve"> </w:t>
      </w:r>
      <w:r w:rsidR="00FD2ED7">
        <w:rPr>
          <w:rFonts w:ascii="Times New Roman" w:hAnsi="Times New Roman" w:cs="Times New Roman"/>
        </w:rPr>
        <w:t>22.04.2022</w:t>
      </w:r>
      <w:r w:rsidR="005E6ED8">
        <w:rPr>
          <w:rFonts w:ascii="Times New Roman" w:hAnsi="Times New Roman" w:cs="Times New Roman"/>
        </w:rPr>
        <w:t xml:space="preserve"> г. №</w:t>
      </w:r>
      <w:r w:rsidR="00F644BF">
        <w:rPr>
          <w:rFonts w:ascii="Times New Roman" w:hAnsi="Times New Roman" w:cs="Times New Roman"/>
        </w:rPr>
        <w:t xml:space="preserve"> </w:t>
      </w:r>
      <w:r w:rsidR="00FD2ED7">
        <w:rPr>
          <w:rFonts w:ascii="Times New Roman" w:hAnsi="Times New Roman" w:cs="Times New Roman"/>
        </w:rPr>
        <w:t>71</w:t>
      </w:r>
    </w:p>
    <w:p w:rsidR="00BB1A80" w:rsidRDefault="00BB1A80" w:rsidP="00D6153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80" w:rsidRDefault="00BB1A80" w:rsidP="00D6153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A80" w:rsidRPr="00F016B9" w:rsidRDefault="00BB1A80" w:rsidP="00BB1A80">
      <w:pPr>
        <w:pStyle w:val="2"/>
        <w:shd w:val="clear" w:color="auto" w:fill="auto"/>
        <w:ind w:left="20"/>
        <w:rPr>
          <w:rStyle w:val="CharStyle4"/>
          <w:sz w:val="24"/>
          <w:szCs w:val="24"/>
        </w:rPr>
      </w:pPr>
      <w:r w:rsidRPr="00F016B9">
        <w:rPr>
          <w:rStyle w:val="CharStyle4"/>
          <w:sz w:val="24"/>
          <w:szCs w:val="24"/>
        </w:rPr>
        <w:t>Типовой проект контейнерной</w:t>
      </w:r>
      <w:r w:rsidR="00425978" w:rsidRPr="00F016B9">
        <w:rPr>
          <w:rStyle w:val="CharStyle4"/>
          <w:sz w:val="24"/>
          <w:szCs w:val="24"/>
        </w:rPr>
        <w:t xml:space="preserve"> мусорной площадки</w:t>
      </w:r>
      <w:r w:rsidR="00425978" w:rsidRPr="00F016B9">
        <w:rPr>
          <w:rStyle w:val="CharStyle4"/>
          <w:sz w:val="24"/>
          <w:szCs w:val="24"/>
        </w:rPr>
        <w:br/>
        <w:t xml:space="preserve">МО </w:t>
      </w:r>
      <w:r w:rsidR="000961C4" w:rsidRPr="00F016B9">
        <w:rPr>
          <w:rStyle w:val="CharStyle4"/>
          <w:sz w:val="24"/>
          <w:szCs w:val="24"/>
        </w:rPr>
        <w:t>Рабитицкое</w:t>
      </w:r>
      <w:r w:rsidRPr="00F016B9">
        <w:rPr>
          <w:rStyle w:val="CharStyle4"/>
          <w:sz w:val="24"/>
          <w:szCs w:val="24"/>
        </w:rPr>
        <w:t xml:space="preserve"> сельское поселение</w:t>
      </w: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F644BF" w:rsidRPr="00F644BF" w:rsidRDefault="00F644BF" w:rsidP="00F644B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BF">
        <w:rPr>
          <w:rFonts w:ascii="Times New Roman" w:eastAsia="Calibri" w:hAnsi="Times New Roman" w:cs="Times New Roman"/>
          <w:sz w:val="24"/>
          <w:szCs w:val="24"/>
        </w:rPr>
        <w:t>Поверхность контейнерной площадки должна быть иметь бетонное покрытие.</w:t>
      </w:r>
    </w:p>
    <w:p w:rsidR="00F644BF" w:rsidRPr="00F644BF" w:rsidRDefault="00F644BF" w:rsidP="00F644B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BF">
        <w:rPr>
          <w:rFonts w:ascii="Times New Roman" w:eastAsia="Calibri" w:hAnsi="Times New Roman" w:cs="Times New Roman"/>
          <w:sz w:val="24"/>
          <w:szCs w:val="24"/>
        </w:rPr>
        <w:t>Размер площадки: длина – 9 м., ширина – 3,5 м., высота – 1,6 м.</w:t>
      </w:r>
    </w:p>
    <w:p w:rsidR="00F644BF" w:rsidRPr="00F644BF" w:rsidRDefault="00F644BF" w:rsidP="00F644B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BF">
        <w:rPr>
          <w:rFonts w:ascii="Times New Roman" w:eastAsia="Calibri" w:hAnsi="Times New Roman" w:cs="Times New Roman"/>
          <w:sz w:val="24"/>
          <w:szCs w:val="24"/>
        </w:rPr>
        <w:t xml:space="preserve">Контейнерная площадка должна иметь ограждение и навес, в соответствии с примерным рисунком </w:t>
      </w:r>
    </w:p>
    <w:p w:rsidR="00F644BF" w:rsidRPr="00F644BF" w:rsidRDefault="00F644BF" w:rsidP="00F644B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6B9">
        <w:rPr>
          <w:rFonts w:ascii="Times New Roman" w:eastAsia="Calibri" w:hAnsi="Times New Roman" w:cs="Times New Roman"/>
          <w:sz w:val="24"/>
          <w:szCs w:val="24"/>
        </w:rPr>
        <w:t>Расстояние от контейнерной</w:t>
      </w:r>
      <w:r w:rsidRPr="00F64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6B9">
        <w:rPr>
          <w:rFonts w:ascii="Times New Roman" w:eastAsia="Calibri" w:hAnsi="Times New Roman" w:cs="Times New Roman"/>
          <w:sz w:val="24"/>
          <w:szCs w:val="24"/>
        </w:rPr>
        <w:t>площадки до нормируемых</w:t>
      </w:r>
      <w:r w:rsidRPr="00F644BF">
        <w:rPr>
          <w:rFonts w:ascii="Times New Roman" w:eastAsia="Calibri" w:hAnsi="Times New Roman" w:cs="Times New Roman"/>
          <w:sz w:val="24"/>
          <w:szCs w:val="24"/>
        </w:rPr>
        <w:t xml:space="preserve"> объектов (жилые дома, детские и спортивные площадки) – не менее 20 м.</w:t>
      </w:r>
    </w:p>
    <w:p w:rsidR="00F644BF" w:rsidRPr="00F644BF" w:rsidRDefault="00F644BF" w:rsidP="00F644BF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BF">
        <w:rPr>
          <w:rFonts w:ascii="Times New Roman" w:eastAsia="Calibri" w:hAnsi="Times New Roman" w:cs="Times New Roman"/>
          <w:sz w:val="24"/>
          <w:szCs w:val="24"/>
        </w:rPr>
        <w:t>Контейнерная площадка должна примыкать непосредственно к сквозным проездам.</w:t>
      </w:r>
    </w:p>
    <w:p w:rsidR="00BB1A80" w:rsidRDefault="00BB1A80" w:rsidP="00F644BF">
      <w:pPr>
        <w:pStyle w:val="2"/>
        <w:shd w:val="clear" w:color="auto" w:fill="auto"/>
        <w:ind w:left="20"/>
        <w:jc w:val="both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BB1A80" w:rsidRDefault="00BB1A80" w:rsidP="00BB1A80">
      <w:pPr>
        <w:pStyle w:val="2"/>
        <w:shd w:val="clear" w:color="auto" w:fill="auto"/>
        <w:ind w:left="20"/>
        <w:rPr>
          <w:rStyle w:val="CharStyle4"/>
        </w:rPr>
      </w:pPr>
    </w:p>
    <w:p w:rsidR="001D10F1" w:rsidRDefault="0052602A" w:rsidP="0052602A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Helvetica"/>
          <w:b/>
          <w:bCs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4543425" cy="3407569"/>
            <wp:effectExtent l="19050" t="0" r="9525" b="0"/>
            <wp:docPr id="2" name="Рисунок 1" descr="C:\Users\79111\Desktop\IMG-20191122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1\Desktop\IMG-20191122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02A" w:rsidRDefault="0052602A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0000"/>
          <w:bdr w:val="none" w:sz="0" w:space="0" w:color="auto" w:frame="1"/>
        </w:rPr>
      </w:pPr>
    </w:p>
    <w:p w:rsidR="0052602A" w:rsidRPr="0052602A" w:rsidRDefault="0052602A" w:rsidP="00BB1A80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0000"/>
          <w:bdr w:val="none" w:sz="0" w:space="0" w:color="auto" w:frame="1"/>
        </w:rPr>
      </w:pPr>
    </w:p>
    <w:p w:rsidR="00F644BF" w:rsidRDefault="0052602A" w:rsidP="0052602A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noProof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714875" cy="3536156"/>
            <wp:effectExtent l="19050" t="0" r="9525" b="0"/>
            <wp:docPr id="3" name="Рисунок 2" descr="C:\Users\79111\Desktop\IMG-20191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11\Desktop\IMG-20191122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BF" w:rsidRDefault="00F644BF" w:rsidP="00F644BF">
      <w:pP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bdr w:val="none" w:sz="0" w:space="0" w:color="auto" w:frame="1"/>
        </w:rPr>
      </w:pPr>
    </w:p>
    <w:p w:rsidR="00F644BF" w:rsidRPr="00F644BF" w:rsidRDefault="00F644BF" w:rsidP="00F644BF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4"/>
          <w:szCs w:val="24"/>
        </w:rPr>
      </w:pPr>
      <w:r w:rsidRPr="00F644BF">
        <w:rPr>
          <w:rFonts w:ascii="Times New Roman" w:eastAsia="Calibri" w:hAnsi="Times New Roman" w:cs="Times New Roman"/>
          <w:sz w:val="24"/>
          <w:szCs w:val="24"/>
        </w:rPr>
        <w:t>Материалы: каркас</w:t>
      </w:r>
      <w:r w:rsidRPr="00F01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4BF">
        <w:rPr>
          <w:rFonts w:ascii="Times New Roman" w:eastAsia="Calibri" w:hAnsi="Times New Roman" w:cs="Times New Roman"/>
          <w:sz w:val="24"/>
          <w:szCs w:val="24"/>
        </w:rPr>
        <w:t>- мет.труба</w:t>
      </w:r>
      <w:r w:rsidR="0052602A">
        <w:rPr>
          <w:rFonts w:ascii="Times New Roman" w:eastAsia="Calibri" w:hAnsi="Times New Roman" w:cs="Times New Roman"/>
          <w:sz w:val="24"/>
          <w:szCs w:val="24"/>
        </w:rPr>
        <w:t>,</w:t>
      </w:r>
      <w:r w:rsidRPr="00F644BF">
        <w:rPr>
          <w:rFonts w:ascii="Times New Roman" w:eastAsia="Calibri" w:hAnsi="Times New Roman" w:cs="Times New Roman"/>
          <w:sz w:val="24"/>
          <w:szCs w:val="24"/>
        </w:rPr>
        <w:t xml:space="preserve"> стенка</w:t>
      </w:r>
      <w:r w:rsidRPr="00F016B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F644BF">
        <w:rPr>
          <w:rFonts w:ascii="Times New Roman" w:eastAsia="Calibri" w:hAnsi="Times New Roman" w:cs="Times New Roman"/>
          <w:sz w:val="24"/>
          <w:szCs w:val="24"/>
        </w:rPr>
        <w:t xml:space="preserve"> профильный лист;</w:t>
      </w:r>
      <w:r w:rsidR="0052602A">
        <w:rPr>
          <w:rFonts w:ascii="Times New Roman" w:eastAsia="Calibri" w:hAnsi="Times New Roman" w:cs="Times New Roman"/>
          <w:sz w:val="24"/>
          <w:szCs w:val="24"/>
        </w:rPr>
        <w:t xml:space="preserve"> крыша-</w:t>
      </w:r>
      <w:r w:rsidRPr="00F64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02A" w:rsidRPr="00F644BF">
        <w:rPr>
          <w:rFonts w:ascii="Times New Roman" w:eastAsia="Calibri" w:hAnsi="Times New Roman" w:cs="Times New Roman"/>
          <w:sz w:val="24"/>
          <w:szCs w:val="24"/>
        </w:rPr>
        <w:t>профильный лист</w:t>
      </w:r>
    </w:p>
    <w:sectPr w:rsidR="00F644BF" w:rsidRPr="00F644BF" w:rsidSect="00F016B9"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53" w:rsidRDefault="004B3E53" w:rsidP="00EB32B9">
      <w:pPr>
        <w:spacing w:after="0" w:line="240" w:lineRule="auto"/>
      </w:pPr>
      <w:r>
        <w:separator/>
      </w:r>
    </w:p>
  </w:endnote>
  <w:endnote w:type="continuationSeparator" w:id="1">
    <w:p w:rsidR="004B3E53" w:rsidRDefault="004B3E53" w:rsidP="00EB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53" w:rsidRDefault="004B3E53" w:rsidP="00EB32B9">
      <w:pPr>
        <w:spacing w:after="0" w:line="240" w:lineRule="auto"/>
      </w:pPr>
      <w:r>
        <w:separator/>
      </w:r>
    </w:p>
  </w:footnote>
  <w:footnote w:type="continuationSeparator" w:id="1">
    <w:p w:rsidR="004B3E53" w:rsidRDefault="004B3E53" w:rsidP="00EB3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4BA"/>
    <w:multiLevelType w:val="hybridMultilevel"/>
    <w:tmpl w:val="42401570"/>
    <w:lvl w:ilvl="0" w:tplc="CFC2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4025E"/>
    <w:multiLevelType w:val="multilevel"/>
    <w:tmpl w:val="342402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3847E9"/>
    <w:multiLevelType w:val="hybridMultilevel"/>
    <w:tmpl w:val="C83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34851"/>
    <w:multiLevelType w:val="hybridMultilevel"/>
    <w:tmpl w:val="C83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CB"/>
    <w:rsid w:val="00042A56"/>
    <w:rsid w:val="000961C4"/>
    <w:rsid w:val="000A628B"/>
    <w:rsid w:val="001D10F1"/>
    <w:rsid w:val="002A0CBE"/>
    <w:rsid w:val="00376DBD"/>
    <w:rsid w:val="003D2BBF"/>
    <w:rsid w:val="003D37D1"/>
    <w:rsid w:val="00425978"/>
    <w:rsid w:val="004B3E53"/>
    <w:rsid w:val="0052602A"/>
    <w:rsid w:val="005A37B0"/>
    <w:rsid w:val="005E6ED8"/>
    <w:rsid w:val="005F2A86"/>
    <w:rsid w:val="00680FAD"/>
    <w:rsid w:val="006A2B55"/>
    <w:rsid w:val="007B4D32"/>
    <w:rsid w:val="007F5EDA"/>
    <w:rsid w:val="00811E56"/>
    <w:rsid w:val="00861ADC"/>
    <w:rsid w:val="00893263"/>
    <w:rsid w:val="009921F6"/>
    <w:rsid w:val="00A70A6A"/>
    <w:rsid w:val="00AD10BE"/>
    <w:rsid w:val="00B001CB"/>
    <w:rsid w:val="00BB1A80"/>
    <w:rsid w:val="00C7641B"/>
    <w:rsid w:val="00D61538"/>
    <w:rsid w:val="00DF4865"/>
    <w:rsid w:val="00EA619F"/>
    <w:rsid w:val="00EB32B9"/>
    <w:rsid w:val="00F016B9"/>
    <w:rsid w:val="00F644BF"/>
    <w:rsid w:val="00FD2ED7"/>
    <w:rsid w:val="00F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C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01CB"/>
    <w:pPr>
      <w:ind w:left="720"/>
      <w:contextualSpacing/>
    </w:pPr>
  </w:style>
  <w:style w:type="paragraph" w:customStyle="1" w:styleId="Default">
    <w:name w:val="Default"/>
    <w:rsid w:val="00D61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одержимое врезки"/>
    <w:basedOn w:val="a7"/>
    <w:rsid w:val="00BB1A80"/>
    <w:pPr>
      <w:widowControl w:val="0"/>
      <w:suppressAutoHyphens/>
      <w:spacing w:line="100" w:lineRule="atLeast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7">
    <w:name w:val="Body Text"/>
    <w:basedOn w:val="a"/>
    <w:link w:val="a8"/>
    <w:uiPriority w:val="99"/>
    <w:semiHidden/>
    <w:unhideWhenUsed/>
    <w:rsid w:val="00BB1A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1A80"/>
    <w:rPr>
      <w:rFonts w:eastAsiaTheme="minorEastAsia"/>
      <w:lang w:eastAsia="ru-RU"/>
    </w:rPr>
  </w:style>
  <w:style w:type="character" w:customStyle="1" w:styleId="CharStyle4">
    <w:name w:val="CharStyle4"/>
    <w:basedOn w:val="a0"/>
    <w:rsid w:val="00BB1A8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BB1A80"/>
    <w:pPr>
      <w:widowControl w:val="0"/>
      <w:shd w:val="clear" w:color="auto" w:fill="FFFFFF"/>
      <w:suppressAutoHyphens/>
      <w:spacing w:after="0" w:line="44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9">
    <w:name w:val="header"/>
    <w:basedOn w:val="a"/>
    <w:link w:val="aa"/>
    <w:rsid w:val="00BB1A80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a">
    <w:name w:val="Верхний колонтитул Знак"/>
    <w:basedOn w:val="a0"/>
    <w:link w:val="a9"/>
    <w:rsid w:val="00BB1A8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rsid w:val="00BB1A80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c">
    <w:name w:val="Нижний колонтитул Знак"/>
    <w:basedOn w:val="a0"/>
    <w:link w:val="ab"/>
    <w:rsid w:val="00BB1A8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d">
    <w:name w:val="Normal (Web)"/>
    <w:basedOn w:val="a"/>
    <w:rsid w:val="00BB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1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2020-02-11T12:14:00Z</cp:lastPrinted>
  <dcterms:created xsi:type="dcterms:W3CDTF">2022-06-15T11:30:00Z</dcterms:created>
  <dcterms:modified xsi:type="dcterms:W3CDTF">2022-06-15T11:30:00Z</dcterms:modified>
</cp:coreProperties>
</file>